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80" w:rsidRPr="00863C0B" w:rsidRDefault="004A3B80" w:rsidP="004A3B80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63C0B">
        <w:rPr>
          <w:rFonts w:ascii="Times New Roman" w:hAnsi="Times New Roman"/>
          <w:b/>
          <w:spacing w:val="60"/>
          <w:sz w:val="28"/>
          <w:szCs w:val="28"/>
        </w:rPr>
        <w:t>ПЛАН</w:t>
      </w:r>
      <w:r w:rsidRPr="00863C0B">
        <w:rPr>
          <w:rFonts w:ascii="Times New Roman" w:hAnsi="Times New Roman"/>
          <w:b/>
          <w:spacing w:val="60"/>
          <w:sz w:val="28"/>
          <w:szCs w:val="28"/>
        </w:rPr>
        <w:br/>
      </w:r>
      <w:r w:rsidRPr="00863C0B">
        <w:rPr>
          <w:rFonts w:ascii="Times New Roman" w:hAnsi="Times New Roman"/>
          <w:b/>
          <w:sz w:val="28"/>
          <w:szCs w:val="28"/>
        </w:rPr>
        <w:t>дополнительных  мероприятий по проведению в Республике Дагестан Года образования в 2022 году</w:t>
      </w:r>
    </w:p>
    <w:p w:rsidR="004A3B80" w:rsidRPr="00863C0B" w:rsidRDefault="004A3B80" w:rsidP="004A3B80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378"/>
        <w:gridCol w:w="3119"/>
        <w:gridCol w:w="5214"/>
      </w:tblGrid>
      <w:tr w:rsidR="004A3B80" w:rsidRPr="00BA48AB" w:rsidTr="00903C5F">
        <w:trPr>
          <w:tblHeader/>
        </w:trPr>
        <w:tc>
          <w:tcPr>
            <w:tcW w:w="6950" w:type="dxa"/>
            <w:gridSpan w:val="2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1" w:type="dxa"/>
            <w:gridSpan w:val="3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конкурсы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«Лучший учитель родного языка»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>этап Всероссийского конкурса «Воспитатель года»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(далее – Профсоюз образования),</w:t>
            </w:r>
          </w:p>
        </w:tc>
      </w:tr>
      <w:tr w:rsidR="004A24F5" w:rsidRPr="00BA48AB" w:rsidTr="00903C5F">
        <w:tc>
          <w:tcPr>
            <w:tcW w:w="572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4A24F5" w:rsidRDefault="004A24F5" w:rsidP="004A24F5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4F5">
              <w:rPr>
                <w:rFonts w:ascii="Times New Roman" w:hAnsi="Times New Roman"/>
                <w:sz w:val="28"/>
                <w:szCs w:val="28"/>
              </w:rPr>
              <w:t>Всероссийский конкурс «Учитель года Дагестана2022»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 </w:t>
            </w:r>
            <w:r w:rsidRPr="004A24F5">
              <w:rPr>
                <w:rFonts w:ascii="Times New Roman" w:hAnsi="Times New Roman"/>
                <w:sz w:val="28"/>
                <w:szCs w:val="28"/>
              </w:rPr>
              <w:t>этап)</w:t>
            </w:r>
          </w:p>
        </w:tc>
        <w:tc>
          <w:tcPr>
            <w:tcW w:w="3119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14" w:type="dxa"/>
            <w:shd w:val="clear" w:color="auto" w:fill="auto"/>
          </w:tcPr>
          <w:p w:rsidR="004A24F5" w:rsidRPr="00BA48AB" w:rsidRDefault="004A24F5" w:rsidP="004A24F5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24F5" w:rsidRDefault="004A24F5" w:rsidP="004A24F5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методических разработок «Дорогами Победы»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24F5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«Педагогическая династия»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1" w:type="dxa"/>
            <w:gridSpan w:val="3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Муниципальные </w:t>
            </w:r>
            <w:r w:rsidRPr="00BA48AB">
              <w:rPr>
                <w:rFonts w:ascii="Times New Roman" w:hAnsi="Times New Roman"/>
                <w:b/>
                <w:sz w:val="28"/>
                <w:szCs w:val="28"/>
              </w:rPr>
              <w:t xml:space="preserve">  творческие конкурсы среди </w:t>
            </w:r>
            <w:proofErr w:type="gramStart"/>
            <w:r w:rsidRPr="00BA48AB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A48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юных чтецов  «Живая классика»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24F5" w:rsidRPr="00BA48AB" w:rsidTr="00903C5F">
        <w:tc>
          <w:tcPr>
            <w:tcW w:w="572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24F5" w:rsidRDefault="004A24F5" w:rsidP="004A24F5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4F5">
              <w:rPr>
                <w:rFonts w:ascii="Times New Roman" w:hAnsi="Times New Roman"/>
                <w:sz w:val="28"/>
                <w:szCs w:val="28"/>
              </w:rPr>
              <w:t xml:space="preserve">Республиканский конкурс профессионального февраль мастерства классных руководителей общеобразовательных учреждений «Самый классный </w:t>
            </w:r>
            <w:proofErr w:type="spellStart"/>
            <w:proofErr w:type="gramStart"/>
            <w:r w:rsidRPr="004A24F5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Pr="004A24F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4A24F5" w:rsidRDefault="004A24F5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F5" w:rsidRPr="00BA48AB" w:rsidTr="00903C5F">
        <w:tc>
          <w:tcPr>
            <w:tcW w:w="572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24F5" w:rsidRPr="004A24F5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4F5">
              <w:rPr>
                <w:rFonts w:ascii="Times New Roman" w:hAnsi="Times New Roman"/>
                <w:sz w:val="28"/>
                <w:szCs w:val="28"/>
              </w:rPr>
              <w:t>Всероссийские спортивные игры школьных спортивных клубов (</w:t>
            </w:r>
            <w:proofErr w:type="spellStart"/>
            <w:r w:rsidRPr="004A24F5">
              <w:rPr>
                <w:rFonts w:ascii="Times New Roman" w:hAnsi="Times New Roman"/>
                <w:sz w:val="28"/>
                <w:szCs w:val="28"/>
              </w:rPr>
              <w:t>республиканскийэтап</w:t>
            </w:r>
            <w:proofErr w:type="spellEnd"/>
            <w:r w:rsidRPr="004A24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4A24F5" w:rsidRDefault="004A24F5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>«Помним! Чтим! Гордимся!»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24F5" w:rsidRPr="00BA48AB" w:rsidTr="00903C5F">
        <w:tc>
          <w:tcPr>
            <w:tcW w:w="572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24F5" w:rsidRPr="00BA48AB" w:rsidRDefault="004A24F5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4F5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4F5">
              <w:rPr>
                <w:rFonts w:ascii="Times New Roman" w:hAnsi="Times New Roman"/>
                <w:sz w:val="28"/>
                <w:szCs w:val="28"/>
              </w:rPr>
              <w:t>конкурс «Мастер года»</w:t>
            </w:r>
          </w:p>
        </w:tc>
        <w:tc>
          <w:tcPr>
            <w:tcW w:w="3119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4A24F5" w:rsidRDefault="004A24F5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>конкурс детских рисунков «Гордимся славою Героев»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«Письмо солдату»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«Твой подвиг не забыт»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24F5" w:rsidRPr="00BA48AB" w:rsidTr="00903C5F">
        <w:tc>
          <w:tcPr>
            <w:tcW w:w="572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24F5" w:rsidRDefault="004A24F5" w:rsidP="004A24F5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4F5">
              <w:rPr>
                <w:rFonts w:ascii="Times New Roman" w:hAnsi="Times New Roman"/>
                <w:sz w:val="28"/>
                <w:szCs w:val="28"/>
              </w:rPr>
              <w:t xml:space="preserve">Соревнования на кубок Главы Республики Дагестан по проекту «Футбол школу» </w:t>
            </w:r>
          </w:p>
        </w:tc>
        <w:tc>
          <w:tcPr>
            <w:tcW w:w="3119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14" w:type="dxa"/>
            <w:shd w:val="clear" w:color="auto" w:fill="auto"/>
          </w:tcPr>
          <w:p w:rsidR="004A24F5" w:rsidRDefault="004A24F5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F5" w:rsidRPr="00BA48AB" w:rsidTr="00903C5F">
        <w:tc>
          <w:tcPr>
            <w:tcW w:w="572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24F5" w:rsidRPr="004A24F5" w:rsidRDefault="004A24F5" w:rsidP="004A24F5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4F5">
              <w:rPr>
                <w:rFonts w:ascii="Times New Roman" w:hAnsi="Times New Roman"/>
                <w:sz w:val="28"/>
                <w:szCs w:val="28"/>
              </w:rPr>
              <w:t>Республиканский конкурс методических разработок проектов «Учитель - профессия дальнего действия»</w:t>
            </w:r>
          </w:p>
        </w:tc>
        <w:tc>
          <w:tcPr>
            <w:tcW w:w="3119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14" w:type="dxa"/>
            <w:shd w:val="clear" w:color="auto" w:fill="auto"/>
          </w:tcPr>
          <w:p w:rsidR="004A24F5" w:rsidRDefault="004A24F5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4A3B80">
        <w:trPr>
          <w:trHeight w:val="754"/>
        </w:trPr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 «Учителя живут в учениках»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24F5" w:rsidRPr="00BA48AB" w:rsidTr="004A3B80">
        <w:trPr>
          <w:trHeight w:val="754"/>
        </w:trPr>
        <w:tc>
          <w:tcPr>
            <w:tcW w:w="572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24F5" w:rsidRDefault="004A24F5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4F5">
              <w:rPr>
                <w:rFonts w:ascii="Times New Roman" w:hAnsi="Times New Roman"/>
                <w:sz w:val="28"/>
                <w:szCs w:val="28"/>
              </w:rPr>
              <w:t xml:space="preserve"> Конкурс среди учащихся 8-11 классов на лучшее сочинение, эссе</w:t>
            </w:r>
          </w:p>
        </w:tc>
        <w:tc>
          <w:tcPr>
            <w:tcW w:w="3119" w:type="dxa"/>
            <w:shd w:val="clear" w:color="auto" w:fill="auto"/>
          </w:tcPr>
          <w:p w:rsidR="004A24F5" w:rsidRPr="00BA48AB" w:rsidRDefault="004A24F5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214" w:type="dxa"/>
            <w:shd w:val="clear" w:color="auto" w:fill="auto"/>
          </w:tcPr>
          <w:p w:rsidR="004A24F5" w:rsidRDefault="004A24F5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детского творчества «Соцветие талантов»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pStyle w:val="46"/>
              <w:shd w:val="clear" w:color="auto" w:fill="auto"/>
              <w:tabs>
                <w:tab w:val="left" w:pos="1334"/>
              </w:tabs>
              <w:ind w:right="2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>
              <w:rPr>
                <w:sz w:val="28"/>
                <w:szCs w:val="28"/>
              </w:rPr>
              <w:t>УОМПСиТ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15283" w:type="dxa"/>
            <w:gridSpan w:val="4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/>
                <w:sz w:val="28"/>
                <w:szCs w:val="28"/>
              </w:rPr>
              <w:t>Мероприятия по проведению Года народного искусства и нематериального культурного наследия народов России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конкурс школьных музеев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ind w:lef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сентябрь - октябрь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 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ДИРО,</w:t>
            </w:r>
            <w:r w:rsidRPr="00BA48AB">
              <w:rPr>
                <w:rFonts w:ascii="Times New Roman" w:hAnsi="Times New Roman"/>
                <w:sz w:val="28"/>
                <w:szCs w:val="28"/>
              </w:rPr>
              <w:br/>
              <w:t>Профсоюз образования,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Литературный фестиваль 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Гамзатовских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дней «Белые журавли»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ind w:lef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Минкультуры РД,</w:t>
            </w:r>
            <w:r w:rsidRPr="00BA48A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 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lastRenderedPageBreak/>
              <w:t>Профсоюз образования,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Конкурс на лучший урок «Литературная гостиная «Фазу Алиева»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 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Минкультуры РД,</w:t>
            </w:r>
            <w:r w:rsidRPr="00BA48AB">
              <w:rPr>
                <w:rFonts w:ascii="Times New Roman" w:hAnsi="Times New Roman"/>
                <w:sz w:val="28"/>
                <w:szCs w:val="28"/>
              </w:rPr>
              <w:br/>
              <w:t>Профсоюз образования,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Викторина на выявление лучших знатоков истории, культуры и традиций народов Дагестана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ноябрь 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ДИРО,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 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1" w:type="dxa"/>
            <w:gridSpan w:val="3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/>
                <w:sz w:val="28"/>
                <w:szCs w:val="28"/>
              </w:rPr>
              <w:t>Педагогические чтения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Байрамбековские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чтения (к 100-летию Заслуженного учителя Республики Дагестан 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Байрамбека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Мирзоевича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Байрамбекова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>)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ab/>
            </w:r>
            <w:r w:rsidRPr="00BA48A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Педагогические чтения «Педагог-новатор 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Булач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Гаджиев»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Гасановские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педагогические чтения»</w:t>
            </w:r>
            <w:r w:rsidRPr="00BA48AB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Всероссийская научно - практическая </w:t>
            </w:r>
            <w:proofErr w:type="gramStart"/>
            <w:r w:rsidRPr="00BA48AB">
              <w:rPr>
                <w:rFonts w:ascii="Times New Roman" w:hAnsi="Times New Roman"/>
                <w:sz w:val="28"/>
                <w:szCs w:val="28"/>
              </w:rPr>
              <w:t>конференция</w:t>
            </w:r>
            <w:proofErr w:type="gram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посвященная памяти выдающегося российского ученого-педагога 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Зайнулабида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Тухтархановича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Гасанова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Ханмагомедовские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 чтения «Методика формирования функциональной грамотности в математическом образовании»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4A3B80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1" w:type="dxa"/>
            <w:gridSpan w:val="3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/>
                <w:sz w:val="28"/>
                <w:szCs w:val="28"/>
              </w:rPr>
              <w:t>Интеллектуальные марафоны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олимпиада по физике среди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lastRenderedPageBreak/>
              <w:t>учащихся 10-11 классов и обучающихся профессиональных образовательных организаций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математическая олимпиада 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им. П.Л. Чебышёва для учащихся 5–7 классов*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 xml:space="preserve"> олимпиада по основам правовых знаний среди обучающихся общеобразовательных  организаций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Открытая </w:t>
            </w:r>
            <w:r w:rsidR="00A630FF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олимпиада по математике «Пифагор» для учащихся 4-11 классов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A630FF" w:rsidP="00903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 xml:space="preserve"> математическая олимпиада «Фибоначчи» для 4-6 классов</w:t>
            </w:r>
          </w:p>
          <w:p w:rsidR="004A3B80" w:rsidRPr="00BA48AB" w:rsidRDefault="004A3B80" w:rsidP="00903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Цикл конкурсных мероприятий «Наследие Великой Победы», посвящённых 77-летию Победы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4A3B80" w:rsidRPr="00BA48AB">
              <w:rPr>
                <w:rFonts w:ascii="Times New Roman" w:hAnsi="Times New Roman"/>
                <w:sz w:val="28"/>
                <w:szCs w:val="28"/>
              </w:rPr>
              <w:t>инобрнауки</w:t>
            </w:r>
            <w:proofErr w:type="spellEnd"/>
            <w:r w:rsidR="004A3B80" w:rsidRPr="00BA48AB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РЦО, 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A630FF" w:rsidP="00903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 xml:space="preserve"> олимпиада «Максимум»</w:t>
            </w:r>
          </w:p>
          <w:p w:rsidR="004A3B80" w:rsidRPr="00BA48AB" w:rsidRDefault="004A3B80" w:rsidP="00903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214" w:type="dxa"/>
            <w:shd w:val="clear" w:color="auto" w:fill="auto"/>
          </w:tcPr>
          <w:p w:rsidR="004A3B80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630FF" w:rsidRPr="00BA48AB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Генухская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им Тагирова А.Р.»</w:t>
            </w:r>
          </w:p>
        </w:tc>
      </w:tr>
      <w:tr w:rsidR="004A3B80" w:rsidRPr="00BA48AB" w:rsidTr="00903C5F">
        <w:trPr>
          <w:trHeight w:val="527"/>
        </w:trPr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A630FF" w:rsidP="00903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 xml:space="preserve"> олимпиада по русскому языку «</w:t>
            </w:r>
            <w:r w:rsidR="004A3B80" w:rsidRPr="00BA48AB">
              <w:rPr>
                <w:rFonts w:ascii="Times New Roman" w:hAnsi="Times New Roman"/>
                <w:sz w:val="28"/>
                <w:szCs w:val="28"/>
                <w:lang w:val="en-US"/>
              </w:rPr>
              <w:t>LINGUA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B80" w:rsidRPr="00BA48AB" w:rsidRDefault="004A3B80" w:rsidP="00903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5214" w:type="dxa"/>
            <w:shd w:val="clear" w:color="auto" w:fill="auto"/>
          </w:tcPr>
          <w:p w:rsidR="00A630FF" w:rsidRDefault="00A630FF" w:rsidP="00A630F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B80" w:rsidRPr="00BA48AB" w:rsidRDefault="00A630FF" w:rsidP="00A630F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Кидеринская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им. Магомедова С.М.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 xml:space="preserve"> научная конференция молодых исследователей «Шаг в будущее» для учащихся 7-11 классов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214" w:type="dxa"/>
            <w:shd w:val="clear" w:color="auto" w:fill="auto"/>
          </w:tcPr>
          <w:p w:rsidR="00A630FF" w:rsidRDefault="00A630FF" w:rsidP="00A630F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B80" w:rsidRPr="00BA48AB" w:rsidRDefault="004A3B80" w:rsidP="00A630F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A630FF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t xml:space="preserve"> олимпиада среди школьников на знание Конституции Российской Федерации и </w:t>
            </w:r>
            <w:r w:rsidR="004A3B80" w:rsidRPr="00BA48AB">
              <w:rPr>
                <w:rFonts w:ascii="Times New Roman" w:hAnsi="Times New Roman"/>
                <w:sz w:val="28"/>
                <w:szCs w:val="28"/>
              </w:rPr>
              <w:lastRenderedPageBreak/>
              <w:t>Конституции Республики Дагестан для учащихся 10-11 классов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214" w:type="dxa"/>
            <w:shd w:val="clear" w:color="auto" w:fill="auto"/>
          </w:tcPr>
          <w:p w:rsidR="00A630FF" w:rsidRDefault="00A630FF" w:rsidP="00A630F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B80" w:rsidRPr="00BA48AB" w:rsidRDefault="00A630FF" w:rsidP="00A630F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Цебаринская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14" w:type="dxa"/>
            <w:shd w:val="clear" w:color="auto" w:fill="auto"/>
          </w:tcPr>
          <w:p w:rsidR="00A630FF" w:rsidRDefault="00A630FF" w:rsidP="00A630F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B80" w:rsidRPr="00BA48AB" w:rsidRDefault="004A3B80" w:rsidP="00A630F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Телевизионная гуманитарная олимпиада «Умники и умницы Дагестана» для учащихся 10-х классов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РЦВРТ</w:t>
            </w:r>
          </w:p>
        </w:tc>
      </w:tr>
      <w:tr w:rsidR="004A3B80" w:rsidRPr="00BA48AB" w:rsidTr="00903C5F">
        <w:tc>
          <w:tcPr>
            <w:tcW w:w="15283" w:type="dxa"/>
            <w:gridSpan w:val="4"/>
            <w:shd w:val="clear" w:color="auto" w:fill="auto"/>
          </w:tcPr>
          <w:p w:rsidR="004A3B80" w:rsidRPr="00BA48AB" w:rsidRDefault="00121D73" w:rsidP="00903C5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Муниципальные </w:t>
            </w:r>
            <w:r w:rsidR="004A3B80" w:rsidRPr="00BA48AB">
              <w:rPr>
                <w:rFonts w:ascii="Times New Roman" w:hAnsi="Times New Roman"/>
                <w:b/>
                <w:sz w:val="28"/>
                <w:szCs w:val="28"/>
              </w:rPr>
              <w:t xml:space="preserve"> научно-практические конференции, круглые столы, конгрессы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8A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 xml:space="preserve"> Всероссийская конференция «Актуальные проблемы математики и информационных технологий» (с международным участием)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ДГУ</w:t>
            </w:r>
          </w:p>
        </w:tc>
      </w:tr>
      <w:tr w:rsidR="00121D73" w:rsidRPr="00BA48AB" w:rsidTr="00903C5F">
        <w:tc>
          <w:tcPr>
            <w:tcW w:w="572" w:type="dxa"/>
            <w:shd w:val="clear" w:color="auto" w:fill="auto"/>
          </w:tcPr>
          <w:p w:rsidR="00121D73" w:rsidRPr="00BA48AB" w:rsidRDefault="00121D73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21D73" w:rsidRPr="00BA48AB" w:rsidRDefault="00121D73" w:rsidP="00121D73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D73">
              <w:rPr>
                <w:rFonts w:ascii="Times New Roman" w:hAnsi="Times New Roman"/>
                <w:sz w:val="28"/>
                <w:szCs w:val="28"/>
              </w:rPr>
              <w:t xml:space="preserve">Круглый стол «Формирование эффективной системы организации целевого </w:t>
            </w:r>
            <w:proofErr w:type="gramStart"/>
            <w:r w:rsidRPr="00121D73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121D73">
              <w:rPr>
                <w:rFonts w:ascii="Times New Roman" w:hAnsi="Times New Roman"/>
                <w:sz w:val="28"/>
                <w:szCs w:val="28"/>
              </w:rPr>
              <w:t xml:space="preserve"> образовательным программам высшего образования» </w:t>
            </w:r>
          </w:p>
        </w:tc>
        <w:tc>
          <w:tcPr>
            <w:tcW w:w="3119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14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73" w:rsidRPr="00BA48AB" w:rsidTr="00903C5F">
        <w:tc>
          <w:tcPr>
            <w:tcW w:w="572" w:type="dxa"/>
            <w:shd w:val="clear" w:color="auto" w:fill="auto"/>
          </w:tcPr>
          <w:p w:rsidR="00121D73" w:rsidRPr="00BA48AB" w:rsidRDefault="00121D73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21D73" w:rsidRPr="00121D73" w:rsidRDefault="00121D73" w:rsidP="00121D73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D73">
              <w:rPr>
                <w:rFonts w:ascii="Times New Roman" w:hAnsi="Times New Roman"/>
                <w:sz w:val="28"/>
                <w:szCs w:val="28"/>
              </w:rPr>
              <w:t xml:space="preserve">Круглый стол «Развитие системы подготовки педагогических кадров» </w:t>
            </w:r>
          </w:p>
        </w:tc>
        <w:tc>
          <w:tcPr>
            <w:tcW w:w="3119" w:type="dxa"/>
            <w:shd w:val="clear" w:color="auto" w:fill="auto"/>
          </w:tcPr>
          <w:p w:rsidR="00121D73" w:rsidRDefault="00121D73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14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Всероссийская научно-практическая конференция студентов и молодых ученых  с международным участием «Цифровая экономика: вызовы будущего»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ДГУНХ,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Республиканская научно-практическая конференция школьников «Творчество юных»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ДГУ, ВУЗЫ,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Всероссийская научно-практическая конференция «Русский язык в </w:t>
            </w: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полилингвальной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среде»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май 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ДГПУ,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Конгресс молодых ученых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ДГУНХ,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121D73" w:rsidRPr="00BA48AB" w:rsidTr="00903C5F">
        <w:tc>
          <w:tcPr>
            <w:tcW w:w="572" w:type="dxa"/>
            <w:shd w:val="clear" w:color="auto" w:fill="auto"/>
          </w:tcPr>
          <w:p w:rsidR="00121D73" w:rsidRPr="00BA48AB" w:rsidRDefault="00121D73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21D73" w:rsidRPr="00BA48AB" w:rsidRDefault="00121D73" w:rsidP="00121D73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D73">
              <w:rPr>
                <w:rFonts w:ascii="Times New Roman" w:hAnsi="Times New Roman"/>
                <w:sz w:val="28"/>
                <w:szCs w:val="28"/>
              </w:rPr>
              <w:t xml:space="preserve">Всероссийская научно-практическая конференция «Психолого-педагогическое сопровождение образовательной деятельности организация воспитательной работы образовательных организациях» </w:t>
            </w:r>
          </w:p>
        </w:tc>
        <w:tc>
          <w:tcPr>
            <w:tcW w:w="3119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214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73" w:rsidRPr="00BA48AB" w:rsidTr="00903C5F">
        <w:tc>
          <w:tcPr>
            <w:tcW w:w="572" w:type="dxa"/>
            <w:shd w:val="clear" w:color="auto" w:fill="auto"/>
          </w:tcPr>
          <w:p w:rsidR="00121D73" w:rsidRPr="00BA48AB" w:rsidRDefault="00121D73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21D73" w:rsidRPr="00121D73" w:rsidRDefault="00121D73" w:rsidP="00121D73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21D73">
              <w:rPr>
                <w:rFonts w:ascii="Times New Roman" w:hAnsi="Times New Roman"/>
                <w:sz w:val="28"/>
                <w:szCs w:val="28"/>
              </w:rPr>
              <w:t xml:space="preserve">аучно-практическая конференция педагогических работников «Актуальные вопросы </w:t>
            </w:r>
            <w:proofErr w:type="gramStart"/>
            <w:r w:rsidRPr="00121D73">
              <w:rPr>
                <w:rFonts w:ascii="Times New Roman" w:hAnsi="Times New Roman"/>
                <w:sz w:val="28"/>
                <w:szCs w:val="28"/>
              </w:rPr>
              <w:t>повышения качества обучения результатов образовательной деятельности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21D73" w:rsidRDefault="00121D73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5214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73" w:rsidRPr="00BA48AB" w:rsidTr="00903C5F">
        <w:tc>
          <w:tcPr>
            <w:tcW w:w="572" w:type="dxa"/>
            <w:shd w:val="clear" w:color="auto" w:fill="auto"/>
          </w:tcPr>
          <w:p w:rsidR="00121D73" w:rsidRPr="00BA48AB" w:rsidRDefault="00121D73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21D73" w:rsidRPr="00121D73" w:rsidRDefault="00121D73" w:rsidP="00121D73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D73">
              <w:rPr>
                <w:rFonts w:ascii="Times New Roman" w:hAnsi="Times New Roman"/>
                <w:sz w:val="28"/>
                <w:szCs w:val="28"/>
              </w:rPr>
              <w:t>Расширенное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D73">
              <w:rPr>
                <w:rFonts w:ascii="Times New Roman" w:hAnsi="Times New Roman"/>
                <w:sz w:val="28"/>
                <w:szCs w:val="28"/>
              </w:rPr>
              <w:t xml:space="preserve">совещание педагогических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119" w:type="dxa"/>
            <w:shd w:val="clear" w:color="auto" w:fill="auto"/>
          </w:tcPr>
          <w:p w:rsidR="00121D73" w:rsidRDefault="00121D73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5214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Республиканская конференция «Информационная безопасность в современном мире»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Дагестанское региональное отделение Российского общества «Знание» (далее – Общество Знание),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121D73" w:rsidRPr="00BA48AB" w:rsidTr="00903C5F">
        <w:tc>
          <w:tcPr>
            <w:tcW w:w="572" w:type="dxa"/>
            <w:shd w:val="clear" w:color="auto" w:fill="auto"/>
          </w:tcPr>
          <w:p w:rsidR="00121D73" w:rsidRPr="00BA48AB" w:rsidRDefault="00121D73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21D73" w:rsidRPr="00BA48AB" w:rsidRDefault="00121D73" w:rsidP="00121D73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21D73">
              <w:rPr>
                <w:rFonts w:ascii="Times New Roman" w:hAnsi="Times New Roman"/>
                <w:sz w:val="28"/>
                <w:szCs w:val="28"/>
              </w:rPr>
              <w:t xml:space="preserve">аучно-практическая конференция «Актуальные вопросы повышения функциональной грамотности учащихся 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14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73" w:rsidRPr="00BA48AB" w:rsidTr="00903C5F">
        <w:tc>
          <w:tcPr>
            <w:tcW w:w="572" w:type="dxa"/>
            <w:shd w:val="clear" w:color="auto" w:fill="auto"/>
          </w:tcPr>
          <w:p w:rsidR="00121D73" w:rsidRPr="00BA48AB" w:rsidRDefault="00121D73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21D73" w:rsidRDefault="00121D73" w:rsidP="00121D73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D73">
              <w:rPr>
                <w:rFonts w:ascii="Times New Roman" w:hAnsi="Times New Roman"/>
                <w:sz w:val="28"/>
                <w:szCs w:val="28"/>
              </w:rPr>
              <w:t xml:space="preserve">Круглый стол «Современное состояние: проблемы </w:t>
            </w:r>
            <w:proofErr w:type="gramStart"/>
            <w:r w:rsidRPr="00121D73">
              <w:rPr>
                <w:rFonts w:ascii="Times New Roman" w:hAnsi="Times New Roman"/>
                <w:sz w:val="28"/>
                <w:szCs w:val="28"/>
              </w:rPr>
              <w:t>перспективы развития сохранения языков народов Дагестана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14" w:type="dxa"/>
            <w:shd w:val="clear" w:color="auto" w:fill="auto"/>
          </w:tcPr>
          <w:p w:rsidR="00121D73" w:rsidRPr="00BA48AB" w:rsidRDefault="00121D73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Круглый стол  «Современное состояние: проблемы и перспективы развития и сохранения языков народов Дагестана»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Общество Знание,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4A3B80">
            <w:pPr>
              <w:pStyle w:val="a3"/>
              <w:widowControl w:val="0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Форум педагогов дошкольного образования </w:t>
            </w:r>
            <w:r w:rsidRPr="00BA48AB">
              <w:rPr>
                <w:rFonts w:ascii="Times New Roman" w:hAnsi="Times New Roman"/>
                <w:sz w:val="28"/>
                <w:szCs w:val="28"/>
              </w:rPr>
              <w:lastRenderedPageBreak/>
              <w:t>«Детство без границ»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ДГПУ,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lastRenderedPageBreak/>
              <w:t>Профсоюз образования,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1" w:type="dxa"/>
            <w:gridSpan w:val="3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Профильные смены учащихся в системе дополнительного образования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48A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A48AB">
              <w:rPr>
                <w:rFonts w:ascii="Times New Roman" w:hAnsi="Times New Roman"/>
                <w:sz w:val="28"/>
                <w:szCs w:val="28"/>
              </w:rPr>
              <w:t>Лаборатория научного творчества»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июнь - август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 ГБУ ДО РД «Малая академия наук» (далее — МАН РД), МОУО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«Шахматная лига»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июнь - август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МАН РД, МОУО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«Инженерный резерв России. Построим индустриальное будущее вместе»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июнь - август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МАН РД, МОУО</w:t>
            </w:r>
          </w:p>
        </w:tc>
      </w:tr>
      <w:tr w:rsidR="004A3B80" w:rsidRPr="00BA48AB" w:rsidTr="00903C5F">
        <w:tc>
          <w:tcPr>
            <w:tcW w:w="572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Организация летней школы программистов</w:t>
            </w:r>
          </w:p>
        </w:tc>
        <w:tc>
          <w:tcPr>
            <w:tcW w:w="3119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 xml:space="preserve">июнь - август </w:t>
            </w:r>
          </w:p>
        </w:tc>
        <w:tc>
          <w:tcPr>
            <w:tcW w:w="5214" w:type="dxa"/>
            <w:shd w:val="clear" w:color="auto" w:fill="auto"/>
          </w:tcPr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8A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A48AB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4A3B80" w:rsidRPr="00BA48AB" w:rsidRDefault="004A3B80" w:rsidP="00903C5F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48AB">
              <w:rPr>
                <w:rFonts w:ascii="Times New Roman" w:hAnsi="Times New Roman"/>
                <w:sz w:val="28"/>
                <w:szCs w:val="28"/>
              </w:rPr>
              <w:t>МАН РД, МОУО</w:t>
            </w:r>
          </w:p>
        </w:tc>
      </w:tr>
    </w:tbl>
    <w:p w:rsidR="00CC579A" w:rsidRDefault="00CC579A"/>
    <w:sectPr w:rsidR="00CC579A" w:rsidSect="004A3B80">
      <w:pgSz w:w="16838" w:h="11906" w:orient="landscape" w:code="9"/>
      <w:pgMar w:top="567" w:right="1134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23B55"/>
    <w:multiLevelType w:val="hybridMultilevel"/>
    <w:tmpl w:val="8E9ED7C8"/>
    <w:lvl w:ilvl="0" w:tplc="F0C8B0D6">
      <w:start w:val="1"/>
      <w:numFmt w:val="decimal"/>
      <w:suff w:val="nothing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50025"/>
    <w:multiLevelType w:val="hybridMultilevel"/>
    <w:tmpl w:val="3EEAE0B2"/>
    <w:lvl w:ilvl="0" w:tplc="E2AA5A2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E0"/>
    <w:rsid w:val="00121D73"/>
    <w:rsid w:val="004A24F5"/>
    <w:rsid w:val="004A3B80"/>
    <w:rsid w:val="005D1687"/>
    <w:rsid w:val="008837E0"/>
    <w:rsid w:val="00A630FF"/>
    <w:rsid w:val="00C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8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80"/>
    <w:pPr>
      <w:ind w:left="720"/>
      <w:contextualSpacing/>
    </w:pPr>
  </w:style>
  <w:style w:type="character" w:customStyle="1" w:styleId="a4">
    <w:name w:val="Основной текст_"/>
    <w:link w:val="46"/>
    <w:rsid w:val="004A3B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6">
    <w:name w:val="Основной текст46"/>
    <w:basedOn w:val="a"/>
    <w:link w:val="a4"/>
    <w:rsid w:val="004A3B80"/>
    <w:pPr>
      <w:shd w:val="clear" w:color="auto" w:fill="FFFFFF"/>
      <w:spacing w:after="0" w:line="312" w:lineRule="exact"/>
      <w:ind w:hanging="58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8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80"/>
    <w:pPr>
      <w:ind w:left="720"/>
      <w:contextualSpacing/>
    </w:pPr>
  </w:style>
  <w:style w:type="character" w:customStyle="1" w:styleId="a4">
    <w:name w:val="Основной текст_"/>
    <w:link w:val="46"/>
    <w:rsid w:val="004A3B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6">
    <w:name w:val="Основной текст46"/>
    <w:basedOn w:val="a"/>
    <w:link w:val="a4"/>
    <w:rsid w:val="004A3B80"/>
    <w:pPr>
      <w:shd w:val="clear" w:color="auto" w:fill="FFFFFF"/>
      <w:spacing w:after="0" w:line="312" w:lineRule="exact"/>
      <w:ind w:hanging="58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Осман</cp:lastModifiedBy>
  <cp:revision>2</cp:revision>
  <dcterms:created xsi:type="dcterms:W3CDTF">2022-04-06T19:06:00Z</dcterms:created>
  <dcterms:modified xsi:type="dcterms:W3CDTF">2022-04-06T19:46:00Z</dcterms:modified>
</cp:coreProperties>
</file>