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-24172105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0"/>
        </w:rPr>
      </w:sdtEndPr>
      <w:sdtContent>
        <w:p w:rsidR="00BC2E15" w:rsidRDefault="00424B2A">
          <w:pPr>
            <w:pStyle w:val="af"/>
            <w:rPr>
              <w:rFonts w:asciiTheme="majorHAnsi" w:eastAsiaTheme="majorEastAsia" w:hAnsiTheme="majorHAnsi" w:cstheme="majorBidi"/>
              <w:sz w:val="36"/>
              <w:szCs w:val="72"/>
            </w:rPr>
          </w:pPr>
          <w:r>
            <w:rPr>
              <w:noProof/>
            </w:rPr>
            <w:pict>
              <v:rect id="Прямоугольник 2" o:spid="_x0000_s1045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44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43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42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  <w:r w:rsidR="00BC2E15">
            <w:rPr>
              <w:rFonts w:asciiTheme="majorHAnsi" w:eastAsiaTheme="majorEastAsia" w:hAnsiTheme="majorHAnsi" w:cstheme="majorBidi"/>
              <w:sz w:val="36"/>
              <w:szCs w:val="72"/>
            </w:rPr>
            <w:t xml:space="preserve">Утверждаю: </w:t>
          </w:r>
        </w:p>
        <w:p w:rsidR="00BC2E15" w:rsidRDefault="00BC2E15">
          <w:pPr>
            <w:pStyle w:val="af"/>
            <w:rPr>
              <w:rFonts w:asciiTheme="majorHAnsi" w:eastAsiaTheme="majorEastAsia" w:hAnsiTheme="majorHAnsi" w:cstheme="majorBidi"/>
              <w:sz w:val="36"/>
              <w:szCs w:val="72"/>
            </w:rPr>
          </w:pPr>
          <w:r>
            <w:rPr>
              <w:rFonts w:asciiTheme="majorHAnsi" w:eastAsiaTheme="majorEastAsia" w:hAnsiTheme="majorHAnsi" w:cstheme="majorBidi"/>
              <w:sz w:val="36"/>
              <w:szCs w:val="72"/>
            </w:rPr>
            <w:t>Глава МР «</w:t>
          </w:r>
          <w:proofErr w:type="spellStart"/>
          <w:r>
            <w:rPr>
              <w:rFonts w:asciiTheme="majorHAnsi" w:eastAsiaTheme="majorEastAsia" w:hAnsiTheme="majorHAnsi" w:cstheme="majorBidi"/>
              <w:sz w:val="36"/>
              <w:szCs w:val="72"/>
            </w:rPr>
            <w:t>Цунтинский</w:t>
          </w:r>
          <w:proofErr w:type="spellEnd"/>
          <w:r>
            <w:rPr>
              <w:rFonts w:asciiTheme="majorHAnsi" w:eastAsiaTheme="majorEastAsia" w:hAnsiTheme="majorHAnsi" w:cstheme="majorBidi"/>
              <w:sz w:val="36"/>
              <w:szCs w:val="72"/>
            </w:rPr>
            <w:t xml:space="preserve"> район»</w:t>
          </w:r>
        </w:p>
        <w:p w:rsidR="00BC2E15" w:rsidRDefault="00BC2E15">
          <w:pPr>
            <w:pStyle w:val="af"/>
            <w:rPr>
              <w:rFonts w:asciiTheme="majorHAnsi" w:eastAsiaTheme="majorEastAsia" w:hAnsiTheme="majorHAnsi" w:cstheme="majorBidi"/>
              <w:sz w:val="36"/>
              <w:szCs w:val="72"/>
            </w:rPr>
          </w:pPr>
          <w:r>
            <w:rPr>
              <w:rFonts w:asciiTheme="majorHAnsi" w:eastAsiaTheme="majorEastAsia" w:hAnsiTheme="majorHAnsi" w:cstheme="majorBidi"/>
              <w:sz w:val="36"/>
              <w:szCs w:val="72"/>
            </w:rPr>
            <w:t xml:space="preserve">____________________ </w:t>
          </w:r>
          <w:proofErr w:type="spellStart"/>
          <w:r>
            <w:rPr>
              <w:rFonts w:asciiTheme="majorHAnsi" w:eastAsiaTheme="majorEastAsia" w:hAnsiTheme="majorHAnsi" w:cstheme="majorBidi"/>
              <w:sz w:val="36"/>
              <w:szCs w:val="72"/>
            </w:rPr>
            <w:t>П.Ш.Магомединов</w:t>
          </w:r>
          <w:proofErr w:type="spellEnd"/>
        </w:p>
        <w:p w:rsidR="00BC2E15" w:rsidRDefault="00BC2E15">
          <w:pPr>
            <w:pStyle w:val="af"/>
            <w:rPr>
              <w:rFonts w:asciiTheme="majorHAnsi" w:eastAsiaTheme="majorEastAsia" w:hAnsiTheme="majorHAnsi" w:cstheme="majorBidi"/>
              <w:sz w:val="36"/>
              <w:szCs w:val="72"/>
            </w:rPr>
          </w:pPr>
        </w:p>
        <w:p w:rsidR="00BC2E15" w:rsidRDefault="00BC2E15">
          <w:pPr>
            <w:pStyle w:val="af"/>
            <w:rPr>
              <w:rFonts w:asciiTheme="majorHAnsi" w:eastAsiaTheme="majorEastAsia" w:hAnsiTheme="majorHAnsi" w:cstheme="majorBidi"/>
              <w:sz w:val="36"/>
              <w:szCs w:val="72"/>
            </w:rPr>
          </w:pPr>
        </w:p>
        <w:p w:rsidR="00BC2E15" w:rsidRDefault="00BC2E15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color w:val="C00000"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C2E15" w:rsidRDefault="00BC2E15" w:rsidP="00BC2E15">
              <w:pPr>
                <w:pStyle w:val="af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BC2E15">
                <w:rPr>
                  <w:rFonts w:asciiTheme="majorHAnsi" w:eastAsiaTheme="majorEastAsia" w:hAnsiTheme="majorHAnsi" w:cstheme="majorBidi"/>
                  <w:color w:val="C00000"/>
                  <w:sz w:val="72"/>
                  <w:szCs w:val="72"/>
                </w:rPr>
                <w:t>Программа развития системы образования МР «</w:t>
              </w:r>
              <w:proofErr w:type="spellStart"/>
              <w:r w:rsidRPr="00BC2E15">
                <w:rPr>
                  <w:rFonts w:asciiTheme="majorHAnsi" w:eastAsiaTheme="majorEastAsia" w:hAnsiTheme="majorHAnsi" w:cstheme="majorBidi"/>
                  <w:color w:val="C00000"/>
                  <w:sz w:val="72"/>
                  <w:szCs w:val="72"/>
                </w:rPr>
                <w:t>Цунтинский</w:t>
              </w:r>
              <w:proofErr w:type="spellEnd"/>
              <w:r w:rsidRPr="00BC2E15">
                <w:rPr>
                  <w:rFonts w:asciiTheme="majorHAnsi" w:eastAsiaTheme="majorEastAsia" w:hAnsiTheme="majorHAnsi" w:cstheme="majorBidi"/>
                  <w:color w:val="C00000"/>
                  <w:sz w:val="72"/>
                  <w:szCs w:val="72"/>
                </w:rPr>
                <w:t xml:space="preserve"> район» Республики Дагестан    2016-2020 годы</w:t>
              </w:r>
            </w:p>
          </w:sdtContent>
        </w:sdt>
        <w:p w:rsidR="00BC2E15" w:rsidRDefault="00BC2E15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B34F68" w:rsidRDefault="00B34F68" w:rsidP="00BC2E15">
          <w:pPr>
            <w:spacing w:after="200" w:line="276" w:lineRule="auto"/>
            <w:rPr>
              <w:b/>
              <w:bCs/>
              <w:color w:val="000000" w:themeColor="text1"/>
              <w:sz w:val="48"/>
              <w:szCs w:val="40"/>
            </w:rPr>
          </w:pPr>
        </w:p>
        <w:p w:rsidR="0003428E" w:rsidRPr="00BC2E15" w:rsidRDefault="00B34F68" w:rsidP="00B34F68">
          <w:pPr>
            <w:spacing w:after="200" w:line="276" w:lineRule="auto"/>
            <w:jc w:val="center"/>
            <w:rPr>
              <w:b/>
              <w:bCs/>
              <w:color w:val="000000" w:themeColor="text1"/>
              <w:sz w:val="48"/>
              <w:szCs w:val="40"/>
            </w:rPr>
          </w:pPr>
          <w:proofErr w:type="spellStart"/>
          <w:r>
            <w:rPr>
              <w:b/>
              <w:bCs/>
              <w:color w:val="000000" w:themeColor="text1"/>
              <w:sz w:val="36"/>
              <w:szCs w:val="40"/>
            </w:rPr>
            <w:t>с</w:t>
          </w:r>
          <w:proofErr w:type="gramStart"/>
          <w:r>
            <w:rPr>
              <w:b/>
              <w:bCs/>
              <w:color w:val="000000" w:themeColor="text1"/>
              <w:sz w:val="36"/>
              <w:szCs w:val="40"/>
            </w:rPr>
            <w:t>.Ц</w:t>
          </w:r>
          <w:proofErr w:type="gramEnd"/>
          <w:r>
            <w:rPr>
              <w:b/>
              <w:bCs/>
              <w:color w:val="000000" w:themeColor="text1"/>
              <w:sz w:val="36"/>
              <w:szCs w:val="40"/>
            </w:rPr>
            <w:t>унта</w:t>
          </w:r>
          <w:proofErr w:type="spellEnd"/>
          <w:r w:rsidR="00BC2E15">
            <w:rPr>
              <w:b/>
              <w:bCs/>
              <w:color w:val="000000" w:themeColor="text1"/>
              <w:sz w:val="48"/>
              <w:szCs w:val="40"/>
            </w:rPr>
            <w:br w:type="page"/>
          </w:r>
        </w:p>
      </w:sdtContent>
    </w:sdt>
    <w:tbl>
      <w:tblPr>
        <w:tblpPr w:leftFromText="180" w:rightFromText="180" w:vertAnchor="text" w:horzAnchor="margin" w:tblpXSpec="center" w:tblpY="-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B34F68" w:rsidRPr="00E23D56" w:rsidTr="00B34F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lastRenderedPageBreak/>
              <w:t xml:space="preserve">Полное </w:t>
            </w:r>
          </w:p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Программа развития системы образования </w:t>
            </w:r>
            <w:r>
              <w:rPr>
                <w:sz w:val="24"/>
              </w:rPr>
              <w:t>МР «</w:t>
            </w:r>
            <w:proofErr w:type="spellStart"/>
            <w:r>
              <w:rPr>
                <w:sz w:val="24"/>
              </w:rPr>
              <w:t>Цунтинский</w:t>
            </w:r>
            <w:proofErr w:type="spellEnd"/>
            <w:r>
              <w:rPr>
                <w:sz w:val="24"/>
              </w:rPr>
              <w:t xml:space="preserve"> район»</w:t>
            </w:r>
            <w:r w:rsidRPr="00E23D56">
              <w:rPr>
                <w:sz w:val="24"/>
              </w:rPr>
              <w:t xml:space="preserve"> Республики Дагестан на 2016-2020 годы (далее – Программа)</w:t>
            </w:r>
          </w:p>
        </w:tc>
      </w:tr>
      <w:tr w:rsidR="00B34F68" w:rsidRPr="00E23D56" w:rsidTr="00B34F68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Документы, послужившие основанием </w:t>
            </w:r>
          </w:p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для разработки </w:t>
            </w:r>
          </w:p>
          <w:p w:rsidR="00B34F68" w:rsidRPr="00E23D56" w:rsidRDefault="00B34F68" w:rsidP="00B34F68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Документы федерального  уровня </w:t>
            </w:r>
          </w:p>
        </w:tc>
      </w:tr>
      <w:tr w:rsidR="00B34F68" w:rsidRPr="00E23D56" w:rsidTr="00B34F68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Федеральный закон от 29.12.2012 №273-ФЗ «Об образовании в Российской Федерации».</w:t>
            </w:r>
          </w:p>
          <w:p w:rsidR="00B34F68" w:rsidRPr="00E23D56" w:rsidRDefault="00B34F68" w:rsidP="00B34F68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</w:rPr>
            </w:pPr>
            <w:r w:rsidRPr="00E23D56">
              <w:rPr>
                <w:sz w:val="24"/>
              </w:rPr>
              <w:t>Указ Президента Российской Федерации  от 01.06.2012 №761 «О национальной стратегии действий в интересах детей на 2012-2017 годы»</w:t>
            </w:r>
          </w:p>
          <w:p w:rsidR="00B34F68" w:rsidRPr="00E23D56" w:rsidRDefault="00B34F68" w:rsidP="00B34F68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</w:rPr>
            </w:pPr>
            <w:r w:rsidRPr="00E23D56">
              <w:rPr>
                <w:color w:val="000000"/>
                <w:sz w:val="24"/>
              </w:rPr>
              <w:t>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 15.04.2014 №295.</w:t>
            </w:r>
          </w:p>
          <w:p w:rsidR="00B34F68" w:rsidRPr="00E23D56" w:rsidRDefault="00424B2A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hyperlink r:id="rId10" w:anchor="Par26" w:history="1">
              <w:r w:rsidR="00B34F68" w:rsidRPr="00E23D56">
                <w:rPr>
                  <w:rStyle w:val="a3"/>
                  <w:color w:val="000000"/>
                  <w:sz w:val="24"/>
                </w:rPr>
                <w:t xml:space="preserve">Концепция </w:t>
              </w:r>
            </w:hyperlink>
            <w:r w:rsidR="00B34F68" w:rsidRPr="00E23D56">
              <w:rPr>
                <w:color w:val="000000"/>
                <w:sz w:val="24"/>
              </w:rPr>
              <w:t xml:space="preserve">Федеральной целевой программы развития образования на 2016-2020 годы, утвержденная распоряжением </w:t>
            </w:r>
            <w:r w:rsidR="00B34F68" w:rsidRPr="00E23D56">
              <w:rPr>
                <w:bCs/>
                <w:color w:val="000000"/>
                <w:sz w:val="24"/>
              </w:rPr>
              <w:t>Правительства Российской Федерации от 29.12.2014 N2765-р.</w:t>
            </w:r>
          </w:p>
          <w:p w:rsidR="00B34F68" w:rsidRPr="00E23D56" w:rsidRDefault="00B34F68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bCs/>
                <w:sz w:val="24"/>
              </w:rPr>
              <w:t>Программа</w:t>
            </w:r>
            <w:r w:rsidRPr="00E23D56">
              <w:rPr>
                <w:sz w:val="24"/>
              </w:rPr>
              <w:t xml:space="preserve"> «</w:t>
            </w:r>
            <w:r w:rsidRPr="00E23D56">
              <w:rPr>
                <w:bCs/>
                <w:sz w:val="24"/>
              </w:rPr>
              <w:t>Патриотическое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воспитание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граждан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Российской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Федерации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на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2016</w:t>
            </w:r>
            <w:r w:rsidRPr="00E23D56">
              <w:rPr>
                <w:sz w:val="24"/>
              </w:rPr>
              <w:t>-</w:t>
            </w:r>
            <w:r w:rsidRPr="00E23D56">
              <w:rPr>
                <w:bCs/>
                <w:sz w:val="24"/>
              </w:rPr>
              <w:t>2020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гг</w:t>
            </w:r>
            <w:r w:rsidRPr="00E23D56">
              <w:rPr>
                <w:sz w:val="24"/>
              </w:rPr>
              <w:t>.» (опубликована для общественного  обсуждения).</w:t>
            </w:r>
          </w:p>
          <w:p w:rsidR="00B34F68" w:rsidRPr="00E23D56" w:rsidRDefault="00B34F68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</w:rPr>
            </w:pPr>
            <w:r w:rsidRPr="00E23D56">
              <w:rPr>
                <w:bCs/>
                <w:sz w:val="24"/>
              </w:rPr>
              <w:t>Федеральный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государственный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образовательный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стандарт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дошкольного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образования</w:t>
            </w:r>
            <w:r w:rsidRPr="00E23D56">
              <w:rPr>
                <w:sz w:val="24"/>
              </w:rPr>
              <w:t xml:space="preserve">, утвержденный приказом </w:t>
            </w:r>
            <w:proofErr w:type="spellStart"/>
            <w:r w:rsidRPr="00E23D56">
              <w:rPr>
                <w:sz w:val="24"/>
              </w:rPr>
              <w:t>Минобрнауки</w:t>
            </w:r>
            <w:proofErr w:type="spellEnd"/>
            <w:r w:rsidRPr="00E23D56">
              <w:rPr>
                <w:sz w:val="24"/>
              </w:rPr>
              <w:t xml:space="preserve"> России от 17.10.2013 №1155.</w:t>
            </w:r>
          </w:p>
          <w:p w:rsidR="00B34F68" w:rsidRPr="00E23D56" w:rsidRDefault="00B34F68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Федеральный государственный образовательный стандарт  начального общего образования, утвержденный приказом </w:t>
            </w:r>
            <w:proofErr w:type="spellStart"/>
            <w:r w:rsidRPr="00E23D56">
              <w:rPr>
                <w:sz w:val="24"/>
              </w:rPr>
              <w:t>Минобрнауки</w:t>
            </w:r>
            <w:proofErr w:type="spellEnd"/>
            <w:r w:rsidRPr="00E23D56">
              <w:rPr>
                <w:sz w:val="24"/>
              </w:rPr>
              <w:t xml:space="preserve"> России от 06.10.2009 №373.</w:t>
            </w:r>
          </w:p>
          <w:p w:rsidR="00B34F68" w:rsidRPr="00E23D56" w:rsidRDefault="00B34F68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 Федеральный государственный образовательный стандарт  основного общего образования, утвержденный приказом </w:t>
            </w:r>
            <w:proofErr w:type="spellStart"/>
            <w:r w:rsidRPr="00E23D56">
              <w:rPr>
                <w:sz w:val="24"/>
              </w:rPr>
              <w:t>Минобрнауки</w:t>
            </w:r>
            <w:proofErr w:type="spellEnd"/>
            <w:r w:rsidRPr="00E23D56">
              <w:rPr>
                <w:sz w:val="24"/>
              </w:rPr>
              <w:t xml:space="preserve"> России от  17.12.2010 №1897.</w:t>
            </w:r>
          </w:p>
          <w:p w:rsidR="00B34F68" w:rsidRPr="00E23D56" w:rsidRDefault="00B34F68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 Федеральный государственный образовательный стандарт  среднего (полного) общего образования, утвержденный приказом </w:t>
            </w:r>
            <w:proofErr w:type="spellStart"/>
            <w:r w:rsidRPr="00E23D56">
              <w:rPr>
                <w:sz w:val="24"/>
              </w:rPr>
              <w:t>Минобрнауки</w:t>
            </w:r>
            <w:proofErr w:type="spellEnd"/>
            <w:r w:rsidRPr="00E23D56">
              <w:rPr>
                <w:sz w:val="24"/>
              </w:rPr>
              <w:t xml:space="preserve"> России от 17.05.2012 №413</w:t>
            </w:r>
          </w:p>
          <w:p w:rsidR="00B34F68" w:rsidRPr="00E23D56" w:rsidRDefault="00B34F68" w:rsidP="00B34F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>Распоряжение  Правительства РФ от 24 апреля 2015г. №729-р   «Об утверждении плана мероприятий на 2015-2020 годы по реализации Концепции  развития дополнительного образования детей, утвержденной  распоряжением Правительства РФ от 4 сентября 2014 г. № 1726»</w:t>
            </w:r>
          </w:p>
        </w:tc>
      </w:tr>
      <w:tr w:rsidR="00B34F68" w:rsidRPr="00E23D56" w:rsidTr="00B34F68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after="120"/>
              <w:jc w:val="both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Документы регионального   уровня </w:t>
            </w:r>
          </w:p>
        </w:tc>
      </w:tr>
      <w:tr w:rsidR="00B34F68" w:rsidRPr="00E23D56" w:rsidTr="00B34F68">
        <w:trPr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8" w:rsidRPr="00135D0E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46FD">
              <w:rPr>
                <w:sz w:val="24"/>
              </w:rPr>
              <w:t xml:space="preserve"> </w:t>
            </w:r>
            <w:r w:rsidRPr="00135D0E">
              <w:rPr>
                <w:rFonts w:ascii="Times New Roman" w:hAnsi="Times New Roman" w:cs="Times New Roman"/>
                <w:sz w:val="24"/>
              </w:rPr>
              <w:t>Закон Республики Дагестан «Об Образовании» от16.052014 №48.</w:t>
            </w:r>
          </w:p>
          <w:p w:rsidR="00B34F68" w:rsidRPr="00135D0E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 Постановление Правительства РД от 04.07.2013 №340 «О реализации Приоритетных проектов Президента Республики Дагестан»</w:t>
            </w:r>
          </w:p>
          <w:p w:rsidR="00B34F68" w:rsidRPr="00135D0E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РД от 23.12.2014г. №664 «Об утверждении государственной программы Республики Дагестан «Развитие образования в Республике Дагестан на 2015-2020 </w:t>
            </w:r>
            <w:proofErr w:type="spellStart"/>
            <w:r w:rsidRPr="00135D0E">
              <w:rPr>
                <w:rFonts w:ascii="Times New Roman" w:hAnsi="Times New Roman" w:cs="Times New Roman"/>
                <w:sz w:val="24"/>
              </w:rPr>
              <w:t>г.</w:t>
            </w:r>
            <w:proofErr w:type="gramStart"/>
            <w:r w:rsidRPr="00135D0E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proofErr w:type="gramEnd"/>
            <w:r w:rsidRPr="00135D0E">
              <w:rPr>
                <w:rFonts w:ascii="Times New Roman" w:hAnsi="Times New Roman" w:cs="Times New Roman"/>
                <w:sz w:val="24"/>
              </w:rPr>
              <w:t>».</w:t>
            </w:r>
          </w:p>
          <w:p w:rsidR="00B34F68" w:rsidRPr="00135D0E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Республики Дагестан от 26.12.2005 №230 «О республиканской целевой программе «Развития образования в РД на 2005-2020 </w:t>
            </w:r>
            <w:proofErr w:type="spellStart"/>
            <w:proofErr w:type="gramStart"/>
            <w:r w:rsidRPr="00135D0E">
              <w:rPr>
                <w:rFonts w:ascii="Times New Roman" w:hAnsi="Times New Roman" w:cs="Times New Roman"/>
                <w:sz w:val="24"/>
              </w:rPr>
              <w:t>гг</w:t>
            </w:r>
            <w:proofErr w:type="spellEnd"/>
            <w:proofErr w:type="gramEnd"/>
            <w:r w:rsidRPr="00135D0E">
              <w:rPr>
                <w:rFonts w:ascii="Times New Roman" w:hAnsi="Times New Roman" w:cs="Times New Roman"/>
                <w:sz w:val="24"/>
              </w:rPr>
              <w:t>»</w:t>
            </w:r>
          </w:p>
          <w:p w:rsidR="00B34F68" w:rsidRPr="00135D0E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>Распоряжение Правительства Республики Дагестан от 16 апреля 2015 г. № 135-р  «Об утверждении Концепции  развития дополнительного образования детей в Республике Дагестан на 2016-19 годы»</w:t>
            </w:r>
          </w:p>
          <w:p w:rsidR="00B34F68" w:rsidRPr="00135D0E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>Распоряжение Правительства Республики Дагестан   от 18 декабря 2015г. №524 «О комплексе мер, направленных на создание условий для  развития дополнительного образования  детей в сфере научно-технического творчества, в том числе в области робототехники, Республики Дагестан на 2016-2020 годы»</w:t>
            </w:r>
          </w:p>
          <w:p w:rsidR="00B34F68" w:rsidRPr="00E23D56" w:rsidRDefault="00B34F68" w:rsidP="00B34F6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План мероприятий по реализации Комплексного плана  противодействия </w:t>
            </w:r>
            <w:r w:rsidRPr="00135D0E">
              <w:rPr>
                <w:rFonts w:ascii="Times New Roman" w:hAnsi="Times New Roman" w:cs="Times New Roman"/>
                <w:sz w:val="24"/>
              </w:rPr>
              <w:lastRenderedPageBreak/>
              <w:t>идеологии терроризма в Российской Федерации на 2013-2018 годы в Республике Дагестан от 29 октября 2013г.</w:t>
            </w:r>
          </w:p>
        </w:tc>
      </w:tr>
      <w:tr w:rsidR="00B34F68" w:rsidRPr="00E23D56" w:rsidTr="00B34F68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Документы районного уровня</w:t>
            </w:r>
          </w:p>
        </w:tc>
      </w:tr>
      <w:tr w:rsidR="00B34F68" w:rsidRPr="00E23D56" w:rsidTr="00B34F68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Распоряжения администрации: </w:t>
            </w:r>
            <w:hyperlink r:id="rId11" w:history="1">
              <w:r w:rsidRPr="003E6364">
                <w:rPr>
                  <w:rStyle w:val="a3"/>
                  <w:color w:val="000000" w:themeColor="text1"/>
                  <w:sz w:val="24"/>
                </w:rPr>
                <w:t>Об утверждении показателей эффективности деятельности казенных образовательных учреждений, а также руководителей казенных образовательных учреждений, подведомственных администрации МР «</w:t>
              </w:r>
              <w:proofErr w:type="spellStart"/>
              <w:r w:rsidRPr="003E6364">
                <w:rPr>
                  <w:rStyle w:val="a3"/>
                  <w:color w:val="000000" w:themeColor="text1"/>
                  <w:sz w:val="24"/>
                </w:rPr>
                <w:t>Цунтинский</w:t>
              </w:r>
              <w:proofErr w:type="spellEnd"/>
              <w:r w:rsidRPr="003E6364">
                <w:rPr>
                  <w:rStyle w:val="a3"/>
                  <w:color w:val="000000" w:themeColor="text1"/>
                  <w:sz w:val="24"/>
                </w:rPr>
                <w:t xml:space="preserve"> район» </w:t>
              </w:r>
            </w:hyperlink>
            <w:r w:rsidRPr="003E6364">
              <w:rPr>
                <w:color w:val="000000" w:themeColor="text1"/>
                <w:sz w:val="24"/>
              </w:rPr>
              <w:t xml:space="preserve">; </w:t>
            </w:r>
          </w:p>
        </w:tc>
      </w:tr>
      <w:tr w:rsidR="00B34F68" w:rsidRPr="00E23D56" w:rsidTr="00B34F68">
        <w:trPr>
          <w:trHeight w:val="10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/>
              <w:rPr>
                <w:i/>
                <w:sz w:val="24"/>
              </w:rPr>
            </w:pPr>
            <w:r w:rsidRPr="00E23D56">
              <w:rPr>
                <w:b/>
                <w:bCs/>
                <w:sz w:val="24"/>
              </w:rPr>
              <w:t xml:space="preserve">Основные разработчики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МР «</w:t>
            </w:r>
            <w:proofErr w:type="spellStart"/>
            <w:r>
              <w:rPr>
                <w:sz w:val="24"/>
              </w:rPr>
              <w:t>Цунтинский</w:t>
            </w:r>
            <w:proofErr w:type="spellEnd"/>
            <w:r>
              <w:rPr>
                <w:sz w:val="24"/>
              </w:rPr>
              <w:t xml:space="preserve"> район»</w:t>
            </w:r>
            <w:r w:rsidRPr="00E23D56">
              <w:rPr>
                <w:sz w:val="24"/>
              </w:rPr>
              <w:t xml:space="preserve"> Республики Дагестан.</w:t>
            </w:r>
            <w:r w:rsidRPr="00E23D56">
              <w:rPr>
                <w:sz w:val="24"/>
              </w:rPr>
              <w:br/>
            </w:r>
          </w:p>
        </w:tc>
      </w:tr>
      <w:tr w:rsidR="00B34F68" w:rsidRPr="00E23D56" w:rsidTr="00B34F68">
        <w:trPr>
          <w:trHeight w:val="3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/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 xml:space="preserve">Приоритеты </w:t>
            </w:r>
            <w:r w:rsidRPr="00E23D56">
              <w:rPr>
                <w:b/>
                <w:sz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Программа направлена на реализацию общей политики развития образования в районе, ориентирована на проблемные  зоны в развитии системы образования района</w:t>
            </w:r>
            <w:r w:rsidRPr="00E23D56">
              <w:rPr>
                <w:color w:val="000000"/>
                <w:sz w:val="24"/>
              </w:rPr>
              <w:t xml:space="preserve">. </w:t>
            </w:r>
            <w:r w:rsidRPr="00E23D56">
              <w:rPr>
                <w:sz w:val="24"/>
              </w:rPr>
              <w:t xml:space="preserve"> </w:t>
            </w:r>
          </w:p>
        </w:tc>
      </w:tr>
      <w:tr w:rsidR="00B34F68" w:rsidRPr="00E23D56" w:rsidTr="00B34F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8" w:rsidRPr="00E23D56" w:rsidRDefault="00B34F68" w:rsidP="00B34F68">
            <w:pPr>
              <w:spacing w:before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Этапы  реализации </w:t>
            </w:r>
          </w:p>
          <w:p w:rsidR="00B34F68" w:rsidRPr="00E23D56" w:rsidRDefault="00B34F68" w:rsidP="00B34F68">
            <w:pPr>
              <w:rPr>
                <w:b/>
                <w:i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1 этап – инициирование Программы (до августа 2016г.) – разработка и принятие документов, регламентирующих разработку и обсуждение Программы, согласование мероприятий, отработка модели мониторинга.</w:t>
            </w:r>
          </w:p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2 этап (2016-2020гг.) – реализация разработанных проектов, внедрение отработанных инновационных проектов, мониторинг и корректировка.</w:t>
            </w:r>
          </w:p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3 этап (2020г.) – анализ результатов, оценка эффективности, организация обсуждений по результатам реализации и отработка  продолжения до 2025г. </w:t>
            </w:r>
          </w:p>
        </w:tc>
      </w:tr>
      <w:tr w:rsidR="00B34F68" w:rsidRPr="00E23D56" w:rsidTr="00B34F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Цель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достижение современного качества образования, адекватного меняющимся запросам общества и социально- экономическим условиям;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совершенствование механизма муниципальной системы оценки качества образования, обеспечение мониторинга качества образования;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совершенствование педагогического корпуса района;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совершенствование системы поддержки талантливых детей;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соответствие учебно-материальной базы образовательных учреждений современным требованиям;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безопасных и комфортных условий в образовательных учреждениях района, соответствующих требованиям надзорных органов;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оптимальных условий для воспитания и обучения здорового и образованного гражданина;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приобщение к здоровому образу жизни, физическому и духовному совершенствованию воспитанников и школьников;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здоровья;</w:t>
            </w:r>
          </w:p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обеспечение доступности и равных возможностей  полноценного качественного образования для всех жителей района.</w:t>
            </w:r>
          </w:p>
        </w:tc>
      </w:tr>
      <w:tr w:rsidR="00B34F68" w:rsidRPr="00E23D56" w:rsidTr="00B34F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033814" w:rsidRDefault="00B34F68" w:rsidP="00B34F68">
            <w:pPr>
              <w:spacing w:before="120"/>
              <w:rPr>
                <w:b/>
                <w:sz w:val="24"/>
              </w:rPr>
            </w:pPr>
            <w:r w:rsidRPr="00033814">
              <w:rPr>
                <w:b/>
                <w:sz w:val="24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модернизация образования как института социального развития;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совершенствование муниципальной системы оценки качества образования и востребованности образовательных услуг;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совершенствование системы финансирования муниципальных бюджетных образовательных учреждений;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обновление содержания образования на муниципальном уровне;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комфортной среды для ребенка в муниципальном </w:t>
            </w:r>
            <w:r>
              <w:rPr>
                <w:sz w:val="24"/>
                <w:szCs w:val="24"/>
              </w:rPr>
              <w:t>казенном</w:t>
            </w:r>
            <w:r w:rsidRPr="00E23D56">
              <w:rPr>
                <w:sz w:val="24"/>
                <w:szCs w:val="24"/>
              </w:rPr>
              <w:t xml:space="preserve"> </w:t>
            </w:r>
            <w:r w:rsidRPr="00E23D56">
              <w:rPr>
                <w:sz w:val="24"/>
                <w:szCs w:val="24"/>
              </w:rPr>
              <w:lastRenderedPageBreak/>
              <w:t xml:space="preserve">образовательном учреждении;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поддержка и развитие профессионализма педагогов;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>перехода муниципальных казенных</w:t>
            </w:r>
            <w:r w:rsidRPr="00E23D56">
              <w:rPr>
                <w:sz w:val="24"/>
                <w:szCs w:val="24"/>
              </w:rPr>
              <w:t xml:space="preserve"> образовательных учреждений к финансов</w:t>
            </w:r>
            <w:proofErr w:type="gramStart"/>
            <w:r w:rsidRPr="00E23D56">
              <w:rPr>
                <w:sz w:val="24"/>
                <w:szCs w:val="24"/>
              </w:rPr>
              <w:t>о-</w:t>
            </w:r>
            <w:proofErr w:type="gramEnd"/>
            <w:r w:rsidRPr="00E23D56">
              <w:rPr>
                <w:sz w:val="24"/>
                <w:szCs w:val="24"/>
              </w:rPr>
              <w:t xml:space="preserve"> экономической самостоятельности;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обеспечение безопасности обучающихся, воспитанников и работников образовательных учреждений во время их трудовой и учебной деятельности;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развитие и совершенствование материально- технической базы муниципальных бюджетных образовательных учреждений средствами программно-целевого финансирования;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 </w:t>
            </w:r>
          </w:p>
          <w:p w:rsidR="00B34F68" w:rsidRPr="00E23D56" w:rsidRDefault="00B34F68" w:rsidP="00B34F68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модернизация материально-технической базы образовательных учреждений в соответствии с требованиями санитарного законодательства, пожарной и электробезопасности, безопасности; </w:t>
            </w:r>
          </w:p>
          <w:p w:rsidR="00B34F68" w:rsidRPr="00E23D56" w:rsidRDefault="00B34F68" w:rsidP="00B34F68">
            <w:pPr>
              <w:pStyle w:val="2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  <w:r w:rsidRPr="00E23D56">
              <w:rPr>
                <w:sz w:val="24"/>
                <w:szCs w:val="24"/>
              </w:rPr>
              <w:t>совершенствование систем поддержки одаренных детей, активистов детских общественных организаций, трудных подростков, детей с ограниченными возможностями здоровья в сфере отдыха и оздоровления.</w:t>
            </w:r>
          </w:p>
        </w:tc>
      </w:tr>
      <w:tr w:rsidR="00B34F68" w:rsidRPr="00E23D56" w:rsidTr="00B34F68">
        <w:trPr>
          <w:trHeight w:val="2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lastRenderedPageBreak/>
              <w:t xml:space="preserve">Основные направления деятельности и комплексные задачи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/>
              <w:jc w:val="both"/>
              <w:rPr>
                <w:sz w:val="24"/>
              </w:rPr>
            </w:pPr>
            <w:r w:rsidRPr="00E23D56">
              <w:rPr>
                <w:b/>
                <w:sz w:val="24"/>
              </w:rPr>
              <w:t>Направление 1.</w:t>
            </w:r>
            <w:r w:rsidRPr="00E23D56">
              <w:rPr>
                <w:sz w:val="24"/>
              </w:rPr>
              <w:t xml:space="preserve"> Развитие дошкольного образования детей.</w:t>
            </w:r>
          </w:p>
          <w:p w:rsidR="00B34F68" w:rsidRPr="00E23D56" w:rsidRDefault="00B34F68" w:rsidP="00B34F68">
            <w:pPr>
              <w:jc w:val="both"/>
              <w:rPr>
                <w:sz w:val="24"/>
              </w:rPr>
            </w:pPr>
            <w:r w:rsidRPr="00E23D56">
              <w:rPr>
                <w:b/>
                <w:sz w:val="24"/>
              </w:rPr>
              <w:t>Направление 2</w:t>
            </w:r>
            <w:r w:rsidRPr="00E23D56">
              <w:rPr>
                <w:sz w:val="24"/>
              </w:rPr>
              <w:t>.Развитие общего образования детей.</w:t>
            </w:r>
          </w:p>
          <w:p w:rsidR="00B34F68" w:rsidRPr="00E23D56" w:rsidRDefault="00B34F68" w:rsidP="00B34F68">
            <w:pPr>
              <w:jc w:val="both"/>
              <w:rPr>
                <w:sz w:val="24"/>
              </w:rPr>
            </w:pPr>
            <w:r w:rsidRPr="00E23D56">
              <w:rPr>
                <w:b/>
                <w:sz w:val="24"/>
              </w:rPr>
              <w:t>Направление 3.</w:t>
            </w:r>
            <w:r w:rsidRPr="00E23D56">
              <w:rPr>
                <w:sz w:val="24"/>
              </w:rPr>
              <w:t xml:space="preserve"> Развитие дополнительного образования детей.</w:t>
            </w:r>
          </w:p>
          <w:p w:rsidR="00B34F68" w:rsidRPr="00E23D56" w:rsidRDefault="00B34F68" w:rsidP="00B34F68">
            <w:pPr>
              <w:pStyle w:val="af1"/>
              <w:tabs>
                <w:tab w:val="left" w:pos="317"/>
              </w:tabs>
              <w:suppressAutoHyphens/>
              <w:snapToGrid w:val="0"/>
              <w:ind w:left="0"/>
              <w:jc w:val="both"/>
              <w:rPr>
                <w:sz w:val="24"/>
              </w:rPr>
            </w:pPr>
            <w:r w:rsidRPr="00E23D56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аправление 4</w:t>
            </w:r>
            <w:r w:rsidRPr="00E23D5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E23D56">
              <w:rPr>
                <w:rFonts w:ascii="Times New Roman" w:hAnsi="Times New Roman" w:cs="Times New Roman"/>
                <w:sz w:val="24"/>
              </w:rPr>
              <w:t xml:space="preserve"> Одаренные дети</w:t>
            </w:r>
          </w:p>
        </w:tc>
      </w:tr>
      <w:tr w:rsidR="00B34F68" w:rsidRPr="00E23D56" w:rsidTr="00B34F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Механизмы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Программа выстроена на базе сформированных инфраструктурных, организационных и методических результатов и эффектов, достигнутых в 2011-2015 годах, сложившихся механизмов   обеспечения развития образования в районе. Ввиду этого механизмами реализации  являются инструменты программного и  проектного управления: </w:t>
            </w:r>
          </w:p>
          <w:p w:rsidR="00B34F68" w:rsidRPr="00E23D56" w:rsidRDefault="00B34F68" w:rsidP="00B34F68">
            <w:pPr>
              <w:numPr>
                <w:ilvl w:val="0"/>
                <w:numId w:val="2"/>
              </w:numPr>
              <w:ind w:left="453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целевые районные программы по отдельным направлениям развития образования; </w:t>
            </w:r>
          </w:p>
          <w:p w:rsidR="00B34F68" w:rsidRPr="00E23D56" w:rsidRDefault="00B34F68" w:rsidP="00B34F68">
            <w:pPr>
              <w:numPr>
                <w:ilvl w:val="0"/>
                <w:numId w:val="2"/>
              </w:numPr>
              <w:ind w:left="453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программы развития   образовательных организаций района; </w:t>
            </w:r>
          </w:p>
          <w:p w:rsidR="00B34F68" w:rsidRPr="00E23D56" w:rsidRDefault="00B34F68" w:rsidP="00B34F68">
            <w:pPr>
              <w:numPr>
                <w:ilvl w:val="0"/>
                <w:numId w:val="2"/>
              </w:numPr>
              <w:ind w:left="453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инновационные образовательные программы учреждений образования;</w:t>
            </w:r>
          </w:p>
          <w:p w:rsidR="00B34F68" w:rsidRPr="00E23D56" w:rsidRDefault="00B34F68" w:rsidP="00B34F68">
            <w:pPr>
              <w:numPr>
                <w:ilvl w:val="0"/>
                <w:numId w:val="2"/>
              </w:numPr>
              <w:ind w:left="453" w:hanging="357"/>
              <w:jc w:val="both"/>
              <w:rPr>
                <w:bCs/>
                <w:iCs/>
                <w:sz w:val="24"/>
              </w:rPr>
            </w:pPr>
            <w:r w:rsidRPr="00E23D56">
              <w:rPr>
                <w:bCs/>
                <w:iCs/>
                <w:sz w:val="24"/>
              </w:rPr>
              <w:t>инициативные инновационные проекты педагогических коллективов района;</w:t>
            </w:r>
          </w:p>
          <w:p w:rsidR="00B34F68" w:rsidRPr="00E23D56" w:rsidRDefault="00B34F68" w:rsidP="00B34F68">
            <w:pPr>
              <w:numPr>
                <w:ilvl w:val="0"/>
                <w:numId w:val="2"/>
              </w:numPr>
              <w:ind w:left="453" w:hanging="357"/>
              <w:jc w:val="both"/>
              <w:rPr>
                <w:bCs/>
                <w:iCs/>
                <w:sz w:val="24"/>
              </w:rPr>
            </w:pPr>
            <w:r w:rsidRPr="00E23D56">
              <w:rPr>
                <w:bCs/>
                <w:iCs/>
                <w:sz w:val="24"/>
              </w:rPr>
              <w:t>отработанный и утвержденный комплекс мероприятий, направленный на реализацию  государственной политики в области патриотического воспитания детей и молодежи в  образовательных организациях района.</w:t>
            </w:r>
          </w:p>
        </w:tc>
      </w:tr>
      <w:tr w:rsidR="00B34F68" w:rsidRPr="00E23D56" w:rsidTr="00B34F68">
        <w:trPr>
          <w:trHeight w:val="2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pStyle w:val="1"/>
              <w:spacing w:before="12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Анализ состояния и развития системы образования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Цунтинском</w:t>
            </w:r>
            <w:proofErr w:type="spellEnd"/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Республики Дагестан </w:t>
            </w:r>
          </w:p>
          <w:p w:rsidR="00B34F68" w:rsidRPr="00E23D56" w:rsidRDefault="00B34F68" w:rsidP="00B34F6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Характеристика проблем, на решение которых направлена </w:t>
            </w:r>
            <w:r w:rsidRPr="00E23D56">
              <w:rPr>
                <w:rFonts w:ascii="Times New Roman" w:hAnsi="Times New Roman" w:cs="Times New Roman"/>
                <w:b w:val="0"/>
                <w:sz w:val="24"/>
              </w:rPr>
              <w:t>Программа</w:t>
            </w:r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определение позиций в управлении.</w:t>
            </w:r>
          </w:p>
          <w:p w:rsidR="00B34F68" w:rsidRPr="00E23D56" w:rsidRDefault="00B34F68" w:rsidP="00B34F68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3. Цель, задачи, сроки и этапы реализации Программы</w:t>
            </w:r>
          </w:p>
          <w:p w:rsidR="00B34F68" w:rsidRPr="00E23D56" w:rsidRDefault="00B34F68" w:rsidP="00B34F68">
            <w:pPr>
              <w:pStyle w:val="11"/>
              <w:ind w:left="0"/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4. </w:t>
            </w:r>
            <w:r w:rsidRPr="00E23D56">
              <w:rPr>
                <w:sz w:val="24"/>
                <w:lang w:eastAsia="en-US"/>
              </w:rPr>
              <w:t xml:space="preserve">Система программных мероприятий, контроль выполнения  </w:t>
            </w:r>
          </w:p>
          <w:p w:rsidR="00B34F68" w:rsidRDefault="00B34F68" w:rsidP="00B34F68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5. Ожидаемые результаты реализации </w:t>
            </w:r>
            <w:r w:rsidRPr="00E23D56">
              <w:rPr>
                <w:rFonts w:ascii="Times New Roman" w:hAnsi="Times New Roman" w:cs="Times New Roman"/>
                <w:sz w:val="24"/>
              </w:rPr>
              <w:t>Программы</w:t>
            </w:r>
            <w:r w:rsidRPr="00E23D56">
              <w:rPr>
                <w:rFonts w:ascii="Times New Roman" w:hAnsi="Times New Roman" w:cs="Times New Roman"/>
              </w:rPr>
              <w:t xml:space="preserve"> </w:t>
            </w:r>
          </w:p>
          <w:p w:rsidR="00B34F68" w:rsidRPr="00E23D56" w:rsidRDefault="00B34F68" w:rsidP="00B34F68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68" w:rsidRPr="00E23D56" w:rsidTr="00B34F68">
        <w:trPr>
          <w:trHeight w:val="1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spacing w:before="120"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lastRenderedPageBreak/>
              <w:t xml:space="preserve">Финансирование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8" w:rsidRPr="00E23D56" w:rsidRDefault="00B34F68" w:rsidP="00B34F68">
            <w:pPr>
              <w:pStyle w:val="a7"/>
              <w:spacing w:before="120" w:beforeAutospacing="0" w:after="120" w:afterAutospacing="0"/>
              <w:jc w:val="both"/>
              <w:rPr>
                <w:bCs/>
                <w:iCs/>
                <w:color w:val="C00000"/>
              </w:rPr>
            </w:pPr>
            <w:r w:rsidRPr="00E23D56">
              <w:t>Осуществляется в пределах текущего финансирования, предусмотренного бюджетом М</w:t>
            </w:r>
            <w:r>
              <w:t>Р</w:t>
            </w:r>
            <w:r w:rsidRPr="00E23D56">
              <w:t xml:space="preserve"> </w:t>
            </w:r>
            <w:r>
              <w:t>«</w:t>
            </w:r>
            <w:proofErr w:type="spellStart"/>
            <w:r>
              <w:t>Цунтинский</w:t>
            </w:r>
            <w:proofErr w:type="spellEnd"/>
            <w:r w:rsidRPr="00E23D56">
              <w:t xml:space="preserve"> район</w:t>
            </w:r>
            <w:r>
              <w:t>»</w:t>
            </w:r>
            <w:r w:rsidRPr="00E23D56">
              <w:t>, и за счёт привлечения дополнительных инвестиций в развитие материально-технической базы и инфраструктуры образования.</w:t>
            </w:r>
          </w:p>
        </w:tc>
      </w:tr>
      <w:tr w:rsidR="00B34F68" w:rsidRPr="00E23D56" w:rsidTr="00B34F68">
        <w:trPr>
          <w:trHeight w:val="2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Ожидаемые результаты (эффекты)  реализации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Отработано новое содержание дошкольного и общего образования, апробированы современные образовательные технологии в соответствии с требованиями федерального государственного образовательного стандарта.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Оказана методическая и инновационная поддержка развитию образовательных систем дошкольного образования, школьного и дополнительного образования детей, расширено общественное участие  в  управлении образованием.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Расширен спектр услуг для учащихся с ограниченными возможностями здоровья, созданы условия для  межведомственной интеграции, расширения социального  партнерства с различными социальными институтами района, общественными и профессиональными организациями для обеспечения условий социализации детей с ограниченными возможностями и здоровья.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Сформирована комфортная образовательная среда в образовательных организациях,  осуществляющих обучение детей с ограниченными возможностями здоровья, отработаны новые  формы включения детей с ограниченными возможностями здоровья в социальные практики. 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Созданы условия для активной жизнедеятельности школьников, их гражданского самоопределения, свободного и добровольного  участия в мероприятиях спортивной,  патриотической и духовно-культурной направленности.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 w:right="510" w:hanging="991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Создана новая инфраструктура поддержки кадрового потенциала системы образования в районе для снижения дисбаланса в эффективности работы  образовательных организаций  района.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Созданы условия  для реализации  вариативных образовательных программ в различных учреждениях общего и дополнительного  образования района с учетом потребностей учащихся, интересов семей. 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Созданы условия для поддержки социального творчества детей и молодежи, организации позитивного  здорового досуга.</w:t>
            </w:r>
          </w:p>
          <w:p w:rsidR="00B34F68" w:rsidRPr="00E23D56" w:rsidRDefault="00B34F68" w:rsidP="00B34F68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Разработана нелинейная информационная система для жителей района по  проблемам и направлениям развития образования.</w:t>
            </w:r>
          </w:p>
        </w:tc>
      </w:tr>
      <w:tr w:rsidR="00B34F68" w:rsidRPr="00E23D56" w:rsidTr="00B34F68">
        <w:trPr>
          <w:trHeight w:val="1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Контроль реализации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реализации программных мероприятий возлагается на 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Дагестан.  </w:t>
            </w:r>
          </w:p>
          <w:p w:rsidR="00B34F68" w:rsidRPr="00E23D56" w:rsidRDefault="00B34F68" w:rsidP="00B34F68">
            <w:pPr>
              <w:tabs>
                <w:tab w:val="left" w:pos="317"/>
              </w:tabs>
              <w:suppressAutoHyphens/>
              <w:snapToGrid w:val="0"/>
              <w:jc w:val="both"/>
              <w:rPr>
                <w:color w:val="000000"/>
                <w:sz w:val="24"/>
              </w:rPr>
            </w:pPr>
            <w:r w:rsidRPr="00E23D56">
              <w:rPr>
                <w:sz w:val="24"/>
              </w:rPr>
              <w:t>Оценка успешности реализации программы, ее социальной эффективности проводится ежегодно по адаптированным к условиям района индикаторам</w:t>
            </w:r>
            <w:proofErr w:type="gramStart"/>
            <w:r w:rsidRPr="00E23D56">
              <w:rPr>
                <w:sz w:val="24"/>
              </w:rPr>
              <w:t xml:space="preserve"> </w:t>
            </w:r>
            <w:r w:rsidRPr="00E23D56">
              <w:rPr>
                <w:color w:val="000000"/>
                <w:sz w:val="24"/>
              </w:rPr>
              <w:t>.</w:t>
            </w:r>
            <w:proofErr w:type="gramEnd"/>
          </w:p>
        </w:tc>
      </w:tr>
      <w:tr w:rsidR="00B34F68" w:rsidRPr="00E23D56" w:rsidTr="00B34F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Сроки обсуждения 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8" w:rsidRPr="00E23D56" w:rsidRDefault="00B34F68" w:rsidP="00B34F68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Срок обсуждения Программы - до 01.07.2016 года</w:t>
            </w:r>
          </w:p>
          <w:p w:rsidR="00B34F68" w:rsidRPr="00E23D56" w:rsidRDefault="00B34F68" w:rsidP="00B34F68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Сроки обсуждения и коррекции отдельных направлений Программы определяются ежегодно по результатам мониторинга и утверждаемых регламентов принятия решений. </w:t>
            </w:r>
          </w:p>
        </w:tc>
      </w:tr>
    </w:tbl>
    <w:p w:rsidR="0003428E" w:rsidRPr="00E23D56" w:rsidRDefault="0003428E" w:rsidP="0003428E">
      <w:pPr>
        <w:ind w:firstLine="708"/>
        <w:jc w:val="both"/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6B160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033814" w:rsidRDefault="00BC576F" w:rsidP="0003428E">
      <w:pPr>
        <w:pageBreakBefore/>
        <w:widowControl w:val="0"/>
        <w:autoSpaceDE w:val="0"/>
        <w:autoSpaceDN w:val="0"/>
        <w:adjustRightInd w:val="0"/>
        <w:spacing w:before="120" w:after="120"/>
        <w:jc w:val="both"/>
        <w:rPr>
          <w:color w:val="548DD4" w:themeColor="text2" w:themeTint="99"/>
          <w:sz w:val="32"/>
        </w:rPr>
      </w:pPr>
      <w:bookmarkStart w:id="0" w:name="_Toc264544807"/>
      <w:r w:rsidRPr="00033814">
        <w:rPr>
          <w:b/>
          <w:color w:val="548DD4" w:themeColor="text2" w:themeTint="99"/>
        </w:rPr>
        <w:lastRenderedPageBreak/>
        <w:t>1</w:t>
      </w:r>
      <w:r w:rsidRPr="00033814">
        <w:rPr>
          <w:b/>
          <w:color w:val="548DD4" w:themeColor="text2" w:themeTint="99"/>
          <w:sz w:val="32"/>
        </w:rPr>
        <w:t>.</w:t>
      </w:r>
      <w:r w:rsidR="0003428E" w:rsidRPr="00033814">
        <w:rPr>
          <w:b/>
          <w:color w:val="548DD4" w:themeColor="text2" w:themeTint="99"/>
          <w:sz w:val="32"/>
        </w:rPr>
        <w:t>Обобщенный вывод</w:t>
      </w:r>
      <w:r w:rsidR="0003428E" w:rsidRPr="00033814">
        <w:rPr>
          <w:color w:val="548DD4" w:themeColor="text2" w:themeTint="99"/>
          <w:sz w:val="32"/>
        </w:rPr>
        <w:t xml:space="preserve"> </w:t>
      </w:r>
    </w:p>
    <w:p w:rsidR="0003428E" w:rsidRPr="006B160E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</w:pPr>
      <w:r w:rsidRPr="006B160E">
        <w:t xml:space="preserve">Анализ развития системы образования района позволяет считать, что в районе созданы условия для дальнейшего поступательного развития образования на период 2016 - 2020 годы. </w:t>
      </w:r>
    </w:p>
    <w:p w:rsidR="0003428E" w:rsidRPr="006B160E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color w:val="000000"/>
        </w:rPr>
      </w:pPr>
      <w:r w:rsidRPr="006B160E">
        <w:t xml:space="preserve">Предыдущие достижения в сфере развития образования  позволяют выделить  наиболее приоритетные институциональные элементы образовательной сферы, в которых возможно наиболее эффективное и результативное использование финансовых ресурсов для достижения целей и решения задач </w:t>
      </w:r>
      <w:r w:rsidRPr="006B160E">
        <w:rPr>
          <w:color w:val="000000"/>
        </w:rPr>
        <w:t>Государственной программы Российской Федерации «Развитие образования на 2013-2020 годы</w:t>
      </w:r>
      <w:r w:rsidR="00BC576F" w:rsidRPr="006B160E">
        <w:rPr>
          <w:color w:val="000000"/>
        </w:rPr>
        <w:t>.</w:t>
      </w:r>
      <w:r w:rsidRPr="006B160E">
        <w:rPr>
          <w:color w:val="000000"/>
        </w:rPr>
        <w:t xml:space="preserve"> </w:t>
      </w:r>
    </w:p>
    <w:p w:rsidR="0003428E" w:rsidRPr="006B160E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</w:pPr>
      <w:r w:rsidRPr="006B160E">
        <w:t xml:space="preserve">В районной системе образования созданы действенные механизмы участия субъектов образовательной деятельности в реализации приоритетных направлений развития образования. </w:t>
      </w:r>
    </w:p>
    <w:p w:rsidR="0003428E" w:rsidRPr="006B160E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</w:pPr>
      <w:r w:rsidRPr="006B160E">
        <w:t xml:space="preserve">С помощью отработанных на предыдущих периодах развития  районной системы образования механизмов (набора тематических программ и проектов, связанных по целям и задачам,  позволяющих реализовать перспективные разработки по созданию и внедрению передовых моделей образования) возможно реализация концептуальных положений, определяющих дальнейшее повышение доступности и качества образования для детей и молодежи района.  </w:t>
      </w:r>
    </w:p>
    <w:p w:rsidR="0003428E" w:rsidRPr="006B160E" w:rsidRDefault="0003428E" w:rsidP="0003428E">
      <w:pPr>
        <w:spacing w:before="120" w:after="120"/>
        <w:ind w:firstLine="709"/>
        <w:jc w:val="both"/>
      </w:pPr>
      <w:r w:rsidRPr="006B160E">
        <w:t>В ходе профессионально-общественного обсуждения достижений и проблем развития   образования были определены следующие приоритетные задачи:</w:t>
      </w:r>
    </w:p>
    <w:p w:rsidR="0003428E" w:rsidRPr="006B160E" w:rsidRDefault="0003428E" w:rsidP="00B34949">
      <w:pPr>
        <w:numPr>
          <w:ilvl w:val="0"/>
          <w:numId w:val="4"/>
        </w:numPr>
        <w:spacing w:before="120" w:after="120"/>
        <w:ind w:left="426"/>
        <w:jc w:val="both"/>
      </w:pPr>
      <w:r w:rsidRPr="006B160E">
        <w:t>обеспечение высокого качества и доступности дошкольного общего и дополнительного образования для всех детей  и подростков района, удовлетворение потребности граждан в получении качественного образования;</w:t>
      </w:r>
    </w:p>
    <w:p w:rsidR="0003428E" w:rsidRPr="006B160E" w:rsidRDefault="0003428E" w:rsidP="00B34949">
      <w:pPr>
        <w:numPr>
          <w:ilvl w:val="0"/>
          <w:numId w:val="4"/>
        </w:numPr>
        <w:spacing w:before="120" w:after="120"/>
        <w:ind w:left="426"/>
        <w:jc w:val="both"/>
      </w:pPr>
      <w:r w:rsidRPr="006B160E">
        <w:t>обеспечение условий для повышения гражданской ответственности молодого  поколения за судьбу страны,  укрепления чувства сопричастности граждан к истории и культуре России средствами образования и организованными мероприятиями  патриотической направленности;</w:t>
      </w:r>
    </w:p>
    <w:p w:rsidR="0003428E" w:rsidRPr="006B160E" w:rsidRDefault="0003428E" w:rsidP="00B34949">
      <w:pPr>
        <w:numPr>
          <w:ilvl w:val="0"/>
          <w:numId w:val="4"/>
        </w:numPr>
        <w:spacing w:before="120" w:after="120"/>
        <w:ind w:left="426"/>
        <w:jc w:val="both"/>
      </w:pPr>
      <w:r w:rsidRPr="006B160E">
        <w:t>повышение эффективности труда, уровня квалификации работников системы образования района;</w:t>
      </w:r>
    </w:p>
    <w:p w:rsidR="0003428E" w:rsidRPr="006B160E" w:rsidRDefault="0003428E" w:rsidP="00B34949">
      <w:pPr>
        <w:numPr>
          <w:ilvl w:val="0"/>
          <w:numId w:val="4"/>
        </w:numPr>
        <w:spacing w:before="120" w:after="120"/>
        <w:ind w:left="426"/>
        <w:jc w:val="both"/>
      </w:pPr>
      <w:r w:rsidRPr="006B160E">
        <w:t>развитие материально-технической базы и инфраструктуры системы образования района.</w:t>
      </w:r>
    </w:p>
    <w:p w:rsidR="0003428E" w:rsidRPr="006B160E" w:rsidRDefault="0003428E" w:rsidP="0003428E">
      <w:pPr>
        <w:spacing w:before="120" w:after="120"/>
        <w:ind w:firstLine="709"/>
        <w:jc w:val="both"/>
      </w:pPr>
      <w:r w:rsidRPr="006B160E">
        <w:t xml:space="preserve"> Для решения данных задач определена фокусировка развития образования по пяти направлениям, каждое из которых уточняется в комплексе ежегодных мероприятий с учетом возможностей их финансирования  по утвержденному бюджету.</w:t>
      </w:r>
    </w:p>
    <w:p w:rsidR="0003428E" w:rsidRPr="0064036F" w:rsidRDefault="0003428E" w:rsidP="0003428E">
      <w:pPr>
        <w:pStyle w:val="1"/>
        <w:pageBreakBefore/>
        <w:spacing w:after="240"/>
        <w:jc w:val="both"/>
        <w:rPr>
          <w:rFonts w:ascii="Times New Roman" w:hAnsi="Times New Roman" w:cs="Times New Roman"/>
          <w:color w:val="548DD4" w:themeColor="text2" w:themeTint="99"/>
        </w:rPr>
      </w:pPr>
      <w:r w:rsidRPr="0064036F">
        <w:rPr>
          <w:rFonts w:ascii="Times New Roman" w:hAnsi="Times New Roman" w:cs="Times New Roman"/>
          <w:color w:val="548DD4" w:themeColor="text2" w:themeTint="99"/>
        </w:rPr>
        <w:lastRenderedPageBreak/>
        <w:t xml:space="preserve">2. Характеристика проблем, на решение которых направлена </w:t>
      </w:r>
      <w:bookmarkEnd w:id="0"/>
      <w:r w:rsidRPr="0064036F">
        <w:rPr>
          <w:rFonts w:ascii="Times New Roman" w:hAnsi="Times New Roman" w:cs="Times New Roman"/>
          <w:color w:val="548DD4" w:themeColor="text2" w:themeTint="99"/>
        </w:rPr>
        <w:t xml:space="preserve">Программа, определение позиций управления </w:t>
      </w:r>
    </w:p>
    <w:p w:rsidR="0003428E" w:rsidRPr="00A719B7" w:rsidRDefault="0003428E" w:rsidP="0003428E">
      <w:pPr>
        <w:ind w:firstLine="709"/>
        <w:jc w:val="both"/>
        <w:rPr>
          <w:szCs w:val="28"/>
        </w:rPr>
      </w:pPr>
      <w:r w:rsidRPr="00A719B7">
        <w:rPr>
          <w:szCs w:val="28"/>
        </w:rPr>
        <w:t xml:space="preserve">Данные  мониторинга доступности и качества образования, публичные доклады руководителей, материалы самообследования образовательных организаций позволяют выделить ряд проблем, требующих решения в среднесрочной перспективе. </w:t>
      </w:r>
    </w:p>
    <w:p w:rsidR="0003428E" w:rsidRPr="00A719B7" w:rsidRDefault="0003428E" w:rsidP="000342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 w:rsidR="006E4959" w:rsidRPr="00A719B7">
        <w:rPr>
          <w:rFonts w:ascii="Times New Roman" w:hAnsi="Times New Roman" w:cs="Times New Roman"/>
          <w:sz w:val="28"/>
          <w:szCs w:val="28"/>
        </w:rPr>
        <w:t>Программы,</w:t>
      </w:r>
      <w:r w:rsidRPr="00A719B7">
        <w:rPr>
          <w:rFonts w:ascii="Times New Roman" w:hAnsi="Times New Roman" w:cs="Times New Roman"/>
          <w:sz w:val="28"/>
          <w:szCs w:val="28"/>
        </w:rPr>
        <w:t xml:space="preserve"> достигнутые результаты в образовании не полностью решают задачи по вкладу образования в развитие человеческого капитала. Решение данной проблемы невозможно без обеспечения высокого качества и доступности дошкольного, общего и дополнительного образования для всех детей и подростков, в том числе с ограниченными возможностями здоровья. </w:t>
      </w:r>
    </w:p>
    <w:p w:rsidR="0003428E" w:rsidRPr="00A719B7" w:rsidRDefault="0003428E" w:rsidP="0003428E">
      <w:pPr>
        <w:pStyle w:val="ConsPlusNormal"/>
        <w:widowControl/>
        <w:ind w:left="42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Встречи, проводимые с представителями местного сообщества, показывают, что в районной системе образования актуальной остаётся проблема повышения уровня гражданской ответственности учащихся, формирования у школьников чувства патриотизма,</w:t>
      </w:r>
      <w:r w:rsidRPr="00A7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9B7">
        <w:rPr>
          <w:rFonts w:ascii="Times New Roman" w:hAnsi="Times New Roman" w:cs="Times New Roman"/>
          <w:sz w:val="28"/>
          <w:szCs w:val="28"/>
        </w:rPr>
        <w:t xml:space="preserve">ценностных ориентаций, мотивации к здоровому образу жизни.     </w:t>
      </w:r>
    </w:p>
    <w:p w:rsidR="0003428E" w:rsidRPr="00A719B7" w:rsidRDefault="0003428E" w:rsidP="0003428E">
      <w:pPr>
        <w:pStyle w:val="ConsPlusNormal"/>
        <w:widowControl/>
        <w:ind w:left="42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Остается не в полной мере решенной проблема повышения  уровня квалификации педагогов, роста эффективности работы образовательных учреждений, повышения эффективности использования бюджетных средств. Сохраняющиеся диспропорции в развитии  районной системы образования не позволяют обеспечить устойчивое профессиональное развитие педагогов района.</w:t>
      </w: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Сохраняется проблема обновления материально-технической базы и инфраструктуры системы образования в соответствии с требованиями федеральных государственных образовательных стандартов дошкольного и общего образования.</w:t>
      </w: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для расширения открытости учреждений образования необходимо разработать  нелинейную информационную систему для жителей района по  проблемам и направлениям развития образования. Одним из  существенных компонентов системы должны быть данные мониторинга о качестве и доступности образования, реализации задач районной программы патриотического  воспитания. </w:t>
      </w:r>
    </w:p>
    <w:p w:rsidR="0003428E" w:rsidRPr="00A719B7" w:rsidRDefault="0003428E" w:rsidP="0003428E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Реализация Программы позволит объединить усилия субъектов образования и общественности, интегрировать целевые программы и проекты развития образования по отдельным направлениям, программы развития отдельных образовательных организаций.</w:t>
      </w:r>
    </w:p>
    <w:p w:rsidR="0003428E" w:rsidRPr="00A719B7" w:rsidRDefault="0003428E" w:rsidP="0003428E">
      <w:pPr>
        <w:spacing w:before="120" w:after="120"/>
        <w:ind w:firstLine="709"/>
        <w:jc w:val="both"/>
        <w:rPr>
          <w:szCs w:val="28"/>
        </w:rPr>
      </w:pPr>
      <w:r w:rsidRPr="00A719B7">
        <w:rPr>
          <w:szCs w:val="28"/>
        </w:rPr>
        <w:lastRenderedPageBreak/>
        <w:t xml:space="preserve">Программа - комплексный документ, формируемый из ряда районных проектов, согласующийся с другими целевыми программами.  </w:t>
      </w:r>
    </w:p>
    <w:p w:rsidR="0003428E" w:rsidRPr="00A719B7" w:rsidRDefault="0003428E" w:rsidP="0003428E">
      <w:pPr>
        <w:spacing w:before="120" w:after="120"/>
        <w:ind w:firstLine="709"/>
        <w:jc w:val="both"/>
        <w:rPr>
          <w:szCs w:val="28"/>
        </w:rPr>
      </w:pPr>
      <w:r w:rsidRPr="00A719B7">
        <w:rPr>
          <w:szCs w:val="28"/>
        </w:rPr>
        <w:t xml:space="preserve">Программа формируется с учетом интересов всех участников отношений в сфере образования на территории района и проходит общественные обсуждения по отдельным ее направлениям. </w:t>
      </w:r>
    </w:p>
    <w:p w:rsidR="0003428E" w:rsidRPr="00A719B7" w:rsidRDefault="0003428E" w:rsidP="0003428E">
      <w:pPr>
        <w:spacing w:before="120" w:after="120"/>
        <w:ind w:firstLine="708"/>
        <w:jc w:val="both"/>
        <w:rPr>
          <w:szCs w:val="28"/>
        </w:rPr>
      </w:pPr>
      <w:r w:rsidRPr="00A719B7">
        <w:rPr>
          <w:szCs w:val="28"/>
        </w:rPr>
        <w:t>Программа выстроена на базе сформированных инфраструктурных, организационных и методических результатах и эффектах</w:t>
      </w:r>
      <w:r w:rsidR="009E4667" w:rsidRPr="00A719B7">
        <w:rPr>
          <w:szCs w:val="28"/>
        </w:rPr>
        <w:t>,</w:t>
      </w:r>
      <w:r w:rsidR="00A719B7" w:rsidRPr="00A719B7">
        <w:rPr>
          <w:szCs w:val="28"/>
        </w:rPr>
        <w:t xml:space="preserve"> </w:t>
      </w:r>
      <w:r w:rsidRPr="00A719B7">
        <w:rPr>
          <w:szCs w:val="28"/>
        </w:rPr>
        <w:t>сложившихся механизмах   обеспечения развития образования в районе. Ввиду этого механизмами</w:t>
      </w:r>
      <w:r w:rsidRPr="00A719B7">
        <w:rPr>
          <w:b/>
          <w:szCs w:val="28"/>
        </w:rPr>
        <w:t xml:space="preserve"> </w:t>
      </w:r>
      <w:r w:rsidRPr="00A719B7">
        <w:rPr>
          <w:szCs w:val="28"/>
        </w:rPr>
        <w:t xml:space="preserve">реализации  являются инструменты программного и  проектного управления: 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A719B7">
        <w:rPr>
          <w:szCs w:val="28"/>
        </w:rPr>
        <w:t xml:space="preserve">целевые районные программы по отдельным направлениям развития образования; 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A719B7">
        <w:rPr>
          <w:szCs w:val="28"/>
        </w:rPr>
        <w:t xml:space="preserve">программы развития образовательных организаций района; 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A719B7">
        <w:rPr>
          <w:szCs w:val="28"/>
        </w:rPr>
        <w:t>инновационные образовательные программы учреждений образования;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bCs/>
          <w:iCs/>
          <w:szCs w:val="28"/>
        </w:rPr>
      </w:pPr>
      <w:r w:rsidRPr="00A719B7">
        <w:rPr>
          <w:bCs/>
          <w:iCs/>
          <w:szCs w:val="28"/>
        </w:rPr>
        <w:t>инициативные инновационные проекты педагогических коллективов района;</w:t>
      </w:r>
    </w:p>
    <w:p w:rsidR="0003428E" w:rsidRPr="00A719B7" w:rsidRDefault="0003428E" w:rsidP="00B34949">
      <w:pPr>
        <w:numPr>
          <w:ilvl w:val="0"/>
          <w:numId w:val="2"/>
        </w:numPr>
        <w:jc w:val="both"/>
        <w:rPr>
          <w:bCs/>
          <w:iCs/>
          <w:szCs w:val="28"/>
        </w:rPr>
      </w:pPr>
      <w:r w:rsidRPr="00A719B7">
        <w:rPr>
          <w:bCs/>
          <w:iCs/>
          <w:szCs w:val="28"/>
        </w:rPr>
        <w:t>отработанный и утвержденный комплекс мероприятий, направленный на реализацию  государственной политики в области патриотического воспитания детей и молодежи в  образовательных учреждениях района.</w:t>
      </w:r>
    </w:p>
    <w:p w:rsidR="0003428E" w:rsidRPr="00A719B7" w:rsidRDefault="0003428E" w:rsidP="0003428E">
      <w:pPr>
        <w:spacing w:before="120"/>
        <w:ind w:firstLine="709"/>
        <w:jc w:val="both"/>
        <w:rPr>
          <w:bCs/>
          <w:iCs/>
          <w:szCs w:val="28"/>
        </w:rPr>
      </w:pPr>
      <w:r w:rsidRPr="00A719B7">
        <w:rPr>
          <w:szCs w:val="28"/>
        </w:rPr>
        <w:t xml:space="preserve">Выбор механизмов определяет управленческие позиции при реализации мероприятий программы по пяти направлениям. </w:t>
      </w:r>
      <w:r w:rsidRPr="00A719B7">
        <w:rPr>
          <w:bCs/>
          <w:iCs/>
          <w:szCs w:val="28"/>
        </w:rPr>
        <w:t xml:space="preserve">   </w:t>
      </w:r>
    </w:p>
    <w:p w:rsidR="0003428E" w:rsidRPr="0064036F" w:rsidRDefault="0003428E" w:rsidP="0003428E">
      <w:pPr>
        <w:pStyle w:val="1"/>
        <w:suppressAutoHyphens/>
        <w:spacing w:after="240"/>
        <w:rPr>
          <w:rFonts w:ascii="Times New Roman" w:hAnsi="Times New Roman" w:cs="Times New Roman"/>
          <w:color w:val="548DD4" w:themeColor="text2" w:themeTint="99"/>
        </w:rPr>
      </w:pPr>
      <w:bookmarkStart w:id="1" w:name="_Toc275340540"/>
      <w:bookmarkStart w:id="2" w:name="_Toc275352615"/>
      <w:r w:rsidRPr="0064036F">
        <w:rPr>
          <w:rFonts w:ascii="Times New Roman" w:hAnsi="Times New Roman" w:cs="Times New Roman"/>
          <w:color w:val="548DD4" w:themeColor="text2" w:themeTint="99"/>
        </w:rPr>
        <w:t xml:space="preserve">3. Цель, задачи, сроки и этапы реализации </w:t>
      </w:r>
      <w:bookmarkEnd w:id="1"/>
      <w:bookmarkEnd w:id="2"/>
      <w:r w:rsidRPr="0064036F">
        <w:rPr>
          <w:rFonts w:ascii="Times New Roman" w:hAnsi="Times New Roman" w:cs="Times New Roman"/>
          <w:color w:val="548DD4" w:themeColor="text2" w:themeTint="99"/>
        </w:rPr>
        <w:t>Программы</w:t>
      </w:r>
    </w:p>
    <w:p w:rsidR="0003428E" w:rsidRPr="00A719B7" w:rsidRDefault="0003428E" w:rsidP="0003428E">
      <w:pPr>
        <w:pStyle w:val="af2"/>
        <w:spacing w:before="120" w:after="120" w:line="240" w:lineRule="auto"/>
        <w:rPr>
          <w:szCs w:val="28"/>
        </w:rPr>
      </w:pPr>
      <w:r w:rsidRPr="00A719B7">
        <w:rPr>
          <w:szCs w:val="28"/>
        </w:rPr>
        <w:t xml:space="preserve">Предлагаемая к реализации Программа содержит ряд комплексных задач развития  образования в районе, которые выступают как основа для развития целостной системы образования, обеспечивающей достижение главной цели - получение современного конкурентоспособного образования всеми детьми и подросткам района, что является условием формирования конкурентоспособной  личности,  развития человеческого капитала как фактора  социально-экономического развития </w:t>
      </w:r>
      <w:r w:rsidR="003E6364">
        <w:rPr>
          <w:szCs w:val="28"/>
        </w:rPr>
        <w:t>МР «</w:t>
      </w:r>
      <w:proofErr w:type="spellStart"/>
      <w:r w:rsidR="003E6364">
        <w:rPr>
          <w:szCs w:val="28"/>
        </w:rPr>
        <w:t>Цунтинский</w:t>
      </w:r>
      <w:proofErr w:type="spellEnd"/>
      <w:r w:rsidR="003E6364">
        <w:rPr>
          <w:szCs w:val="28"/>
        </w:rPr>
        <w:t xml:space="preserve"> район»</w:t>
      </w:r>
      <w:r w:rsidRPr="00A719B7">
        <w:rPr>
          <w:szCs w:val="28"/>
        </w:rPr>
        <w:t>.</w:t>
      </w:r>
    </w:p>
    <w:p w:rsidR="0003428E" w:rsidRPr="00A719B7" w:rsidRDefault="0003428E" w:rsidP="0003428E">
      <w:pPr>
        <w:pStyle w:val="af2"/>
        <w:spacing w:before="120" w:after="120" w:line="240" w:lineRule="auto"/>
        <w:rPr>
          <w:szCs w:val="28"/>
        </w:rPr>
      </w:pPr>
      <w:r w:rsidRPr="00A719B7">
        <w:rPr>
          <w:szCs w:val="28"/>
        </w:rPr>
        <w:t>Программа предусматривает р</w:t>
      </w:r>
      <w:r w:rsidR="00CD0EB4">
        <w:rPr>
          <w:szCs w:val="28"/>
        </w:rPr>
        <w:t>ешение комплексных задач по четырем</w:t>
      </w:r>
      <w:r w:rsidRPr="00A719B7">
        <w:rPr>
          <w:szCs w:val="28"/>
        </w:rPr>
        <w:t xml:space="preserve"> выделенным управленческим позициям - направлениям воздействия на решения выделенных ранее проблем. </w:t>
      </w:r>
    </w:p>
    <w:p w:rsidR="00F06359" w:rsidRPr="00D46B31" w:rsidRDefault="00F06359" w:rsidP="00F06359">
      <w:pPr>
        <w:pStyle w:val="33"/>
        <w:ind w:left="0" w:firstLine="709"/>
        <w:jc w:val="both"/>
      </w:pPr>
      <w:r w:rsidRPr="00D46B31">
        <w:t>Целями муниципальной системы развития образования являются: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достижение современного качества образования, адекватного меняющимся запросам общества и социально- экономическим условиям;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совершенствование механизма муниципальной системы оценки качества образования, обеспечение мониторинга качества образования;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совершенствование педагогического корпуса района,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>совершенствование системы поддержки талантливых детей;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lastRenderedPageBreak/>
        <w:t xml:space="preserve">соответствие учебно-материальной базы образовательных учреждений современным требованиям;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создание безопасных и комфортных условий в образовательных учреждениях района, соответствующих требованиям надзорных органов;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создание оптимальных условий для воспитания и обучения здорового и образованного гражданина;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приобщение к здоровому образу жизни, физическому и духовному совершенствованию воспитанников и школьников;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создание условий для получения образования детьми с ограниченными возможностями здоровья;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увеличение охвата детей дошкольным образованием, ликвидация очередей в дошкольных образовательных учреждениях;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>создание условий для получения качественного дополнительного образования.</w:t>
      </w:r>
    </w:p>
    <w:p w:rsidR="00F06359" w:rsidRPr="00D46B31" w:rsidRDefault="00F06359" w:rsidP="00F06359">
      <w:pPr>
        <w:pStyle w:val="33"/>
        <w:ind w:left="0" w:firstLine="709"/>
        <w:jc w:val="both"/>
      </w:pPr>
      <w:r w:rsidRPr="00D46B31">
        <w:t>Задачи Программы: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модернизация образования как института социального развития;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совершенствование муниципальной системы оценки качества образования и востребованности образовательных услуг;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совершенствование системы финансирования муниципальных бюджетных образовательных учреждений;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обновление содержания образования на муниципальном уровне;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создание комфортной среды для ребенка в муниципальном бюджетном образовательном учреждении;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поддержка и развитие профессионализма педагогов;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создание условий для </w:t>
      </w:r>
      <w:r w:rsidR="00024E71">
        <w:t>перехода муниципальных казенных</w:t>
      </w:r>
      <w:r w:rsidRPr="00D46B31">
        <w:t xml:space="preserve"> образовательных учреждений к финансов</w:t>
      </w:r>
      <w:proofErr w:type="gramStart"/>
      <w:r w:rsidRPr="00D46B31">
        <w:t>о-</w:t>
      </w:r>
      <w:proofErr w:type="gramEnd"/>
      <w:r w:rsidRPr="00D46B31">
        <w:t xml:space="preserve"> экономической самостоятельности;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обеспечение безопасности обучающихся, воспитанников и работников образовательных учреждений во время их трудовой и учебной деятельности;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развитие и совершенствование материально- технической базы муниципальных бюджетных образовательных учреждений средствами программно-целевого финансирования;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модернизация материально-технической базы образовательных учреждений в соответствии с требованиями санитарного законодательства, пожарной и электробезопасности, безопасности;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совершенствование систем поддержки одаренных детей, активистов детских общественных организаций, трудных подростков, детей с ограниченными возможностями здоровья в сфере отдыха и оздоровления;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lastRenderedPageBreak/>
        <w:t>совершенствование организации и содержания деятельности в активных ма</w:t>
      </w:r>
      <w:r>
        <w:t>лозатратных формах отдыха, привлечение к участию в них до 70</w:t>
      </w:r>
      <w:r w:rsidRPr="00D46B31">
        <w:t xml:space="preserve">% школьников; </w:t>
      </w:r>
    </w:p>
    <w:p w:rsidR="00F06359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>обеспечение доступности и равных возможностей  полноценного качественного образования для всех жителей района.</w:t>
      </w:r>
    </w:p>
    <w:p w:rsidR="00F06359" w:rsidRDefault="00F06359" w:rsidP="00F06359">
      <w:pPr>
        <w:pStyle w:val="33"/>
        <w:ind w:left="0" w:firstLine="708"/>
        <w:jc w:val="both"/>
      </w:pPr>
      <w:r>
        <w:t>Программа строится на базе сформированных инфраструктурных, организационных и методических результатов и эффектов, достигнутых в 2011-2015 годах, и развивает их в интересах общества.</w:t>
      </w:r>
    </w:p>
    <w:p w:rsidR="00F06359" w:rsidRDefault="00F06359" w:rsidP="00F06359">
      <w:pPr>
        <w:pStyle w:val="33"/>
        <w:ind w:left="0" w:firstLine="708"/>
        <w:jc w:val="both"/>
      </w:pPr>
      <w:r>
        <w:t>Таким образом, цель и задачи Программы, учитывая сроки ее реализации в 2016-2020 годы, соответствуют Концепции долгосрочного социально-экономического развития и государственной программе развития образования.</w:t>
      </w:r>
    </w:p>
    <w:p w:rsidR="00F06359" w:rsidRPr="00D46B31" w:rsidRDefault="00F06359" w:rsidP="00F06359">
      <w:pPr>
        <w:jc w:val="both"/>
      </w:pPr>
      <w:r w:rsidRPr="00D46B31">
        <w:t>Программа будет р</w:t>
      </w:r>
      <w:r>
        <w:t>еализована в 2016-2020 годах в 3</w:t>
      </w:r>
      <w:r w:rsidRPr="00D46B31">
        <w:t xml:space="preserve"> этапа. </w:t>
      </w:r>
    </w:p>
    <w:p w:rsidR="00F06359" w:rsidRPr="00D46B31" w:rsidRDefault="00F06359" w:rsidP="00F06359">
      <w:pPr>
        <w:jc w:val="both"/>
      </w:pPr>
      <w:r w:rsidRPr="00D46B31">
        <w:t>Первый этап</w:t>
      </w:r>
      <w:r>
        <w:t xml:space="preserve"> - подготовительный</w:t>
      </w:r>
      <w:r w:rsidRPr="00D46B31">
        <w:t xml:space="preserve"> (первое полугодие 2016 – 2017 гг.).</w:t>
      </w:r>
    </w:p>
    <w:p w:rsidR="00F06359" w:rsidRPr="00D46B31" w:rsidRDefault="00F06359" w:rsidP="00F06359">
      <w:pPr>
        <w:ind w:firstLine="709"/>
        <w:jc w:val="both"/>
      </w:pPr>
      <w:r w:rsidRPr="00D46B31">
        <w:rPr>
          <w:spacing w:val="5"/>
        </w:rPr>
        <w:t xml:space="preserve">В ходе этого этапа будет обеспечено </w:t>
      </w:r>
      <w:r w:rsidRPr="00D46B31">
        <w:t xml:space="preserve">гибкое и эффективное обновление и корректировка внедряемых моделей и проводимых мероприятий с учетом произошедших изменений законодательства Российской Федерации и складывающейся правоприменительной практики </w:t>
      </w:r>
    </w:p>
    <w:p w:rsidR="00F06359" w:rsidRPr="00D46B31" w:rsidRDefault="00F06359" w:rsidP="00F06359">
      <w:pPr>
        <w:ind w:firstLine="709"/>
        <w:jc w:val="both"/>
      </w:pPr>
      <w:r w:rsidRPr="00D46B31">
        <w:t>Второй этап</w:t>
      </w:r>
      <w:r>
        <w:t xml:space="preserve"> - основной</w:t>
      </w:r>
      <w:r w:rsidRPr="00D46B31">
        <w:t xml:space="preserve"> (второе полугодие 2017 – 2019 гг.).</w:t>
      </w:r>
    </w:p>
    <w:p w:rsidR="00F06359" w:rsidRPr="00D46B31" w:rsidRDefault="00F06359" w:rsidP="00F06359">
      <w:pPr>
        <w:ind w:firstLine="709"/>
        <w:jc w:val="both"/>
      </w:pPr>
      <w:r w:rsidRPr="00D46B31">
        <w:t xml:space="preserve">В результате выполнения второго этапа будет обеспечено распространение и практическое внедрение нового содержания и технологий общего (включая дошкольное) и дополнительного образования, реализованы эффективные механизмы вовлечения детей и молодежи в социальную практику. Приобретут новое качественное состояние модели и инструменты оценки качества образования и образовательных результатов. Будет обеспечено эффективное управление реализованными в рамках Программы мероприятиями по развитию системы образования. </w:t>
      </w:r>
    </w:p>
    <w:p w:rsidR="00F06359" w:rsidRPr="00D46B31" w:rsidRDefault="00F06359" w:rsidP="00F06359">
      <w:pPr>
        <w:ind w:firstLine="709"/>
        <w:jc w:val="both"/>
      </w:pPr>
      <w:r w:rsidRPr="00D46B31">
        <w:t xml:space="preserve">Третий этап </w:t>
      </w:r>
      <w:r>
        <w:t xml:space="preserve">– подведение итогов реализации Программы </w:t>
      </w:r>
      <w:r w:rsidRPr="00D46B31">
        <w:t>(</w:t>
      </w:r>
      <w:r>
        <w:t xml:space="preserve">второе полугодие </w:t>
      </w:r>
      <w:smartTag w:uri="urn:schemas-microsoft-com:office:smarttags" w:element="metricconverter">
        <w:smartTagPr>
          <w:attr w:name="ProductID" w:val="2020 г"/>
        </w:smartTagPr>
        <w:r w:rsidRPr="00D46B31">
          <w:t>2020 г</w:t>
        </w:r>
      </w:smartTag>
      <w:r w:rsidRPr="00D46B31">
        <w:t xml:space="preserve">.). </w:t>
      </w:r>
    </w:p>
    <w:p w:rsidR="00F06359" w:rsidRPr="00D46B31" w:rsidRDefault="00F06359" w:rsidP="00F06359">
      <w:pPr>
        <w:ind w:firstLine="709"/>
        <w:jc w:val="both"/>
      </w:pPr>
      <w:r w:rsidRPr="00D46B31">
        <w:t>В ходе заключительного этапа будет проведен анализ и обобщение опыта реализации Программы,  постановка целей и задач по развитию муниципальной системы образования на последующий период.</w:t>
      </w:r>
    </w:p>
    <w:p w:rsidR="00F06359" w:rsidRPr="00D46B31" w:rsidRDefault="00F06359" w:rsidP="00F06359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 xml:space="preserve">На каждом из этапов планируется корректировка показателей, характеризующих ход реализации программы по годам и влияние программных мероприятий на состояние системы образования. </w:t>
      </w:r>
    </w:p>
    <w:p w:rsidR="00F06359" w:rsidRPr="00D46B31" w:rsidRDefault="00F06359" w:rsidP="00F06359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 xml:space="preserve">В результате реализации </w:t>
      </w:r>
      <w:r>
        <w:rPr>
          <w:rFonts w:eastAsia="Calibri"/>
        </w:rPr>
        <w:t>П</w:t>
      </w:r>
      <w:r w:rsidRPr="00D46B31">
        <w:rPr>
          <w:rFonts w:eastAsia="Calibri"/>
        </w:rPr>
        <w:t>рограммы будет обеспечено повышение социального эффекта деятельности муниципального образовательного комплекса, а именно:</w:t>
      </w:r>
    </w:p>
    <w:p w:rsidR="00F06359" w:rsidRPr="00D46B31" w:rsidRDefault="00F06359" w:rsidP="00750DAB">
      <w:pPr>
        <w:numPr>
          <w:ilvl w:val="0"/>
          <w:numId w:val="55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удовлетворение потребностей населения в образовательных услугах в соответствии с личностными возможностями, способностями и состоянием здоровья детей;</w:t>
      </w:r>
    </w:p>
    <w:p w:rsidR="00F06359" w:rsidRPr="00D46B31" w:rsidRDefault="00F06359" w:rsidP="00750DAB">
      <w:pPr>
        <w:numPr>
          <w:ilvl w:val="0"/>
          <w:numId w:val="55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 xml:space="preserve">повышение степени адаптации выпускников муниципальных общеобразовательных учреждений к современным социально- </w:t>
      </w:r>
      <w:r w:rsidRPr="00D46B31">
        <w:rPr>
          <w:rFonts w:eastAsia="Calibri"/>
        </w:rPr>
        <w:lastRenderedPageBreak/>
        <w:t>экономическим условиям, профессиональной ориентации, овладение ключевыми компетенциями личности на необходимом уровне;</w:t>
      </w:r>
    </w:p>
    <w:p w:rsidR="00F06359" w:rsidRPr="00D46B31" w:rsidRDefault="00F06359" w:rsidP="00750DAB">
      <w:pPr>
        <w:numPr>
          <w:ilvl w:val="0"/>
          <w:numId w:val="55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повышение уровня культуры здоровья у участников образовательного процесса.</w:t>
      </w:r>
    </w:p>
    <w:p w:rsidR="00F06359" w:rsidRPr="00D46B31" w:rsidRDefault="00F06359" w:rsidP="00F06359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>Усовершенствуется материально-техническая, финансовая деятельность, ресурсное обеспечение развития муниципального образовательного комплекса</w:t>
      </w:r>
      <w:r>
        <w:rPr>
          <w:rFonts w:eastAsia="Calibri"/>
        </w:rPr>
        <w:t>, за счет</w:t>
      </w:r>
      <w:r w:rsidRPr="00D46B31">
        <w:rPr>
          <w:rFonts w:eastAsia="Calibri"/>
        </w:rPr>
        <w:t>:</w:t>
      </w:r>
    </w:p>
    <w:p w:rsidR="00F06359" w:rsidRPr="00D46B31" w:rsidRDefault="00F06359" w:rsidP="00750DAB">
      <w:pPr>
        <w:numPr>
          <w:ilvl w:val="0"/>
          <w:numId w:val="56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модернизаци</w:t>
      </w:r>
      <w:r>
        <w:rPr>
          <w:rFonts w:eastAsia="Calibri"/>
        </w:rPr>
        <w:t>и</w:t>
      </w:r>
      <w:r w:rsidRPr="00D46B31">
        <w:rPr>
          <w:rFonts w:eastAsia="Calibri"/>
        </w:rPr>
        <w:t xml:space="preserve"> материально-технической и учебной базы муниципальных образовательных </w:t>
      </w:r>
      <w:r>
        <w:rPr>
          <w:rFonts w:eastAsia="Calibri"/>
        </w:rPr>
        <w:t>организаций</w:t>
      </w:r>
      <w:r w:rsidRPr="00D46B31">
        <w:rPr>
          <w:rFonts w:eastAsia="Calibri"/>
        </w:rPr>
        <w:t>;</w:t>
      </w:r>
    </w:p>
    <w:p w:rsidR="00F06359" w:rsidRPr="00083B5D" w:rsidRDefault="00F06359" w:rsidP="00750DAB">
      <w:pPr>
        <w:numPr>
          <w:ilvl w:val="0"/>
          <w:numId w:val="56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насыщени</w:t>
      </w:r>
      <w:r>
        <w:rPr>
          <w:rFonts w:eastAsia="Calibri"/>
        </w:rPr>
        <w:t>я</w:t>
      </w:r>
      <w:r w:rsidRPr="00D46B31">
        <w:rPr>
          <w:rFonts w:eastAsia="Calibri"/>
        </w:rPr>
        <w:t xml:space="preserve"> рынка труда квалифицированными кадрами, </w:t>
      </w:r>
      <w:r w:rsidRPr="00083B5D">
        <w:rPr>
          <w:rFonts w:eastAsia="Calibri"/>
        </w:rPr>
        <w:t>способными работать в условиях инновационной экономики;</w:t>
      </w:r>
    </w:p>
    <w:p w:rsidR="00F06359" w:rsidRPr="00083B5D" w:rsidRDefault="00F06359" w:rsidP="00750DAB">
      <w:pPr>
        <w:numPr>
          <w:ilvl w:val="0"/>
          <w:numId w:val="56"/>
        </w:numPr>
        <w:ind w:left="0" w:firstLine="709"/>
        <w:contextualSpacing/>
        <w:jc w:val="both"/>
      </w:pPr>
      <w:r w:rsidRPr="00083B5D">
        <w:rPr>
          <w:rFonts w:eastAsia="Calibri"/>
        </w:rPr>
        <w:t>развития внебюджетной деятельности образовательных учреждений.</w:t>
      </w: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9A63C9" w:rsidRPr="00E23D56" w:rsidRDefault="009A63C9" w:rsidP="00750DAB">
      <w:pPr>
        <w:numPr>
          <w:ilvl w:val="0"/>
          <w:numId w:val="9"/>
        </w:numPr>
        <w:ind w:left="0" w:firstLine="709"/>
        <w:contextualSpacing/>
        <w:jc w:val="both"/>
        <w:rPr>
          <w:b/>
        </w:rPr>
        <w:sectPr w:rsidR="009A63C9" w:rsidRPr="00E23D56" w:rsidSect="009C749F">
          <w:footerReference w:type="default" r:id="rId12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:rsidR="009A63C9" w:rsidRPr="0064036F" w:rsidRDefault="009A63C9" w:rsidP="00630119">
      <w:pPr>
        <w:pStyle w:val="af1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548DD4" w:themeColor="text2" w:themeTint="99"/>
          <w:sz w:val="32"/>
        </w:rPr>
      </w:pPr>
      <w:r w:rsidRPr="0064036F">
        <w:rPr>
          <w:rFonts w:ascii="Times New Roman" w:hAnsi="Times New Roman" w:cs="Times New Roman"/>
          <w:b/>
          <w:color w:val="548DD4" w:themeColor="text2" w:themeTint="99"/>
          <w:sz w:val="32"/>
        </w:rPr>
        <w:lastRenderedPageBreak/>
        <w:t>Перечень основных мероприятий Программы</w:t>
      </w:r>
    </w:p>
    <w:p w:rsidR="009A63C9" w:rsidRPr="0064036F" w:rsidRDefault="009A63C9" w:rsidP="009A63C9">
      <w:pPr>
        <w:jc w:val="both"/>
        <w:rPr>
          <w:b/>
          <w:color w:val="548DD4" w:themeColor="text2" w:themeTint="99"/>
        </w:rPr>
      </w:pPr>
    </w:p>
    <w:p w:rsidR="009A63C9" w:rsidRPr="00E23D56" w:rsidRDefault="009A63C9" w:rsidP="009A63C9">
      <w:pPr>
        <w:ind w:firstLine="708"/>
        <w:jc w:val="both"/>
      </w:pPr>
      <w:r w:rsidRPr="00E23D56">
        <w:t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образования.</w:t>
      </w:r>
    </w:p>
    <w:p w:rsidR="009A63C9" w:rsidRPr="00E23D56" w:rsidRDefault="009A63C9" w:rsidP="009A63C9">
      <w:pPr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3"/>
        <w:gridCol w:w="2359"/>
        <w:gridCol w:w="2245"/>
        <w:gridCol w:w="2318"/>
        <w:gridCol w:w="741"/>
        <w:gridCol w:w="741"/>
        <w:gridCol w:w="696"/>
        <w:gridCol w:w="696"/>
        <w:gridCol w:w="696"/>
        <w:gridCol w:w="1553"/>
        <w:gridCol w:w="2050"/>
      </w:tblGrid>
      <w:tr w:rsidR="009A63C9" w:rsidRPr="00E23D56" w:rsidTr="005C5A96">
        <w:trPr>
          <w:trHeight w:val="32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Перечень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Источники финансирования</w:t>
            </w:r>
          </w:p>
          <w:p w:rsidR="005524F9" w:rsidRPr="00E23D56" w:rsidRDefault="005524F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Объем финансирования, всего тыс.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5C5A96">
            <w:pPr>
              <w:jc w:val="center"/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В том числе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Ответственный исполнитель</w:t>
            </w:r>
          </w:p>
        </w:tc>
      </w:tr>
      <w:tr w:rsidR="009A63C9" w:rsidRPr="00E23D56" w:rsidTr="005C5A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</w:tr>
      <w:tr w:rsidR="009A63C9" w:rsidRPr="00E23D56" w:rsidTr="005C5A96">
        <w:trPr>
          <w:trHeight w:val="7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системы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817639" w:rsidRDefault="00817639" w:rsidP="0081763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00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817639" w:rsidRDefault="00817639" w:rsidP="00817639">
            <w:pPr>
              <w:jc w:val="both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550</w:t>
            </w:r>
          </w:p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630119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МКУ «УО</w:t>
            </w:r>
            <w:r w:rsidR="00630119">
              <w:rPr>
                <w:sz w:val="24"/>
              </w:rPr>
              <w:t xml:space="preserve"> и МП</w:t>
            </w:r>
            <w:r w:rsidRPr="00E23D56">
              <w:rPr>
                <w:sz w:val="24"/>
              </w:rPr>
              <w:t>»</w:t>
            </w:r>
          </w:p>
        </w:tc>
      </w:tr>
      <w:tr w:rsidR="009A63C9" w:rsidRPr="00E23D56" w:rsidTr="005C5A96">
        <w:trPr>
          <w:trHeight w:val="8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9A63C9" w:rsidRPr="00E23D56" w:rsidTr="005C5A96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1.1000.000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9A63C9" w:rsidRPr="00E23D56" w:rsidTr="005C5A96">
        <w:trPr>
          <w:trHeight w:val="7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системы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2.000.000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1мл.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Default="00817639" w:rsidP="00186BAB">
            <w:pPr>
              <w:jc w:val="both"/>
              <w:rPr>
                <w:sz w:val="24"/>
              </w:rPr>
            </w:pPr>
          </w:p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1мл.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63011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МКУ «УО</w:t>
            </w:r>
            <w:r>
              <w:rPr>
                <w:sz w:val="24"/>
              </w:rPr>
              <w:t xml:space="preserve"> и МП</w:t>
            </w:r>
            <w:r w:rsidRPr="00E23D56">
              <w:rPr>
                <w:sz w:val="24"/>
              </w:rPr>
              <w:t>»</w:t>
            </w:r>
          </w:p>
        </w:tc>
      </w:tr>
      <w:tr w:rsidR="009A63C9" w:rsidRPr="00E23D56" w:rsidTr="005C5A96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9A63C9" w:rsidRPr="00E23D56" w:rsidTr="005C5A96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1мл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1мл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9A63C9" w:rsidRPr="00E23D56" w:rsidTr="005C5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системы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250т.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r w:rsidRPr="00817639">
              <w:rPr>
                <w:sz w:val="24"/>
              </w:rPr>
              <w:t>250т.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63011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МКУ «УО</w:t>
            </w:r>
            <w:r>
              <w:rPr>
                <w:sz w:val="24"/>
              </w:rPr>
              <w:t xml:space="preserve"> и МП</w:t>
            </w:r>
            <w:r w:rsidRPr="00E23D56">
              <w:rPr>
                <w:sz w:val="24"/>
              </w:rPr>
              <w:t>»</w:t>
            </w:r>
          </w:p>
        </w:tc>
      </w:tr>
      <w:tr w:rsidR="009A63C9" w:rsidRPr="00E23D56" w:rsidTr="005C5A96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9A63C9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pacing w:val="5"/>
                <w:sz w:val="24"/>
              </w:rPr>
            </w:pPr>
            <w:r w:rsidRPr="00E23D56">
              <w:rPr>
                <w:sz w:val="24"/>
              </w:rPr>
              <w:t>Всего по 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250т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250т.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9A63C9" w:rsidRPr="00E23D56" w:rsidTr="005C5A96">
        <w:trPr>
          <w:trHeight w:val="10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7E6E1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rPr>
          <w:trHeight w:val="7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817639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7E6E1D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по организации работы с одаренными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817639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817639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rPr>
          <w:trHeight w:val="7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  <w:p w:rsidR="00817639" w:rsidRPr="00E23D56" w:rsidRDefault="0092603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4.000.000</w:t>
            </w:r>
          </w:p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ind w:left="-108"/>
              <w:rPr>
                <w:sz w:val="24"/>
              </w:rPr>
            </w:pPr>
          </w:p>
          <w:p w:rsidR="00817639" w:rsidRPr="00E23D56" w:rsidRDefault="00926034" w:rsidP="00186BAB">
            <w:pPr>
              <w:rPr>
                <w:sz w:val="24"/>
              </w:rPr>
            </w:pPr>
            <w:r>
              <w:rPr>
                <w:sz w:val="24"/>
              </w:rPr>
              <w:t>2мл.</w:t>
            </w:r>
          </w:p>
          <w:p w:rsidR="00817639" w:rsidRPr="00E23D56" w:rsidRDefault="00817639" w:rsidP="00186BAB">
            <w:pPr>
              <w:rPr>
                <w:sz w:val="24"/>
              </w:rPr>
            </w:pPr>
          </w:p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ind w:left="-51"/>
              <w:rPr>
                <w:sz w:val="24"/>
              </w:rPr>
            </w:pPr>
          </w:p>
          <w:p w:rsidR="00817639" w:rsidRPr="00E23D56" w:rsidRDefault="00926034" w:rsidP="00186BAB">
            <w:pPr>
              <w:rPr>
                <w:sz w:val="24"/>
              </w:rPr>
            </w:pPr>
            <w:r>
              <w:rPr>
                <w:sz w:val="24"/>
              </w:rPr>
              <w:t>2мл.</w:t>
            </w:r>
          </w:p>
          <w:p w:rsidR="00817639" w:rsidRPr="00E23D56" w:rsidRDefault="00817639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  <w:p w:rsidR="00817639" w:rsidRPr="00E23D56" w:rsidRDefault="00817639" w:rsidP="00186BAB">
            <w:pPr>
              <w:ind w:left="-13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  <w:tr w:rsidR="00817639" w:rsidRPr="00E23D56" w:rsidTr="005C5A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39" w:rsidRPr="00E23D56" w:rsidRDefault="00817639" w:rsidP="00186BAB">
            <w:pPr>
              <w:jc w:val="both"/>
              <w:rPr>
                <w:sz w:val="24"/>
              </w:rPr>
            </w:pPr>
          </w:p>
        </w:tc>
      </w:tr>
    </w:tbl>
    <w:p w:rsidR="009A63C9" w:rsidRPr="00E23D56" w:rsidRDefault="009A63C9" w:rsidP="009A63C9">
      <w:pPr>
        <w:jc w:val="both"/>
      </w:pPr>
    </w:p>
    <w:p w:rsidR="009A63C9" w:rsidRPr="00E23D56" w:rsidRDefault="009A63C9" w:rsidP="009A63C9">
      <w:pPr>
        <w:jc w:val="both"/>
      </w:pPr>
      <w:r w:rsidRPr="00E23D56">
        <w:t>Ежегодно по согласованию с Заказчиком уточняются и утверждаются перечень мероприятий и объем их финансирования с учетом хода реализации программы, финансовых возможностей местного бюджета.</w:t>
      </w: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</w:rPr>
        <w:sectPr w:rsidR="007F7A5F" w:rsidRPr="00E23D56" w:rsidSect="00770FC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color w:val="548DD4" w:themeColor="text2" w:themeTint="99"/>
          <w:sz w:val="32"/>
          <w:szCs w:val="32"/>
        </w:rPr>
      </w:pPr>
      <w:r w:rsidRPr="0064036F">
        <w:rPr>
          <w:b/>
          <w:color w:val="548DD4" w:themeColor="text2" w:themeTint="99"/>
          <w:sz w:val="32"/>
          <w:szCs w:val="32"/>
        </w:rPr>
        <w:lastRenderedPageBreak/>
        <w:t>Механизм реализации Программы</w:t>
      </w:r>
    </w:p>
    <w:p w:rsidR="007F7A5F" w:rsidRPr="00E23D56" w:rsidRDefault="007F7A5F" w:rsidP="007F7A5F">
      <w:pPr>
        <w:pStyle w:val="af8"/>
        <w:jc w:val="both"/>
        <w:rPr>
          <w:color w:val="17365D" w:themeColor="text2" w:themeShade="BF"/>
          <w:sz w:val="32"/>
          <w:szCs w:val="32"/>
          <w:highlight w:val="yellow"/>
        </w:rPr>
      </w:pP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Средства на реализацию мероприятий Программы направляются Исполнителям Программы в виде субсидий на финансовое обеспечение выполнения муниципального задания муниципальным бюджетным образовательным учреждениям.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Предоставление субсидий из районного бюджета муниципальным бюджетным учреждениям района осуществляется в соответствии с абзацем 2 пункта 1 статьи 78.1 Бюджетного кодекса Российской Федерации. Порядок определения объема и условий предоставления субсидий из районного бюджета муниципальным бюджетным учреждениям муниципального образования устанавливается постановлением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Основные функции по реализации Программы возлагаются на управление  образования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и подведомственные учреждения, которые являются исполнителями мероприятий программ.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Исполнители Программы несут ответственность за целевое и эффективное использование выделяемых на их реализацию бюджетных средств.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Текущее управление Программой и ответственность за реализацию ее мероприятий осуществляет управление образования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Финансирование программных мероприятий подлежит уточнению в соответствии с наличием бюджетных средств. С целью обеспечения мониторинга выполнения Программы управление образования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</w:t>
      </w:r>
      <w:r w:rsidRPr="00E23D56">
        <w:rPr>
          <w:color w:val="000000"/>
        </w:rPr>
        <w:t>ежеквартально до 15 числа</w:t>
      </w:r>
      <w:r w:rsidRPr="00E23D56">
        <w:t xml:space="preserve"> месяца, следующего за отчетным кварталом, направляет в отдел экономики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сводный отчет, который содержит: </w:t>
      </w:r>
    </w:p>
    <w:p w:rsidR="007F7A5F" w:rsidRPr="00E23D56" w:rsidRDefault="007F7A5F" w:rsidP="00750DAB">
      <w:pPr>
        <w:pStyle w:val="af8"/>
        <w:numPr>
          <w:ilvl w:val="0"/>
          <w:numId w:val="10"/>
        </w:numPr>
        <w:spacing w:after="0"/>
        <w:ind w:left="0" w:firstLine="709"/>
        <w:contextualSpacing/>
        <w:jc w:val="both"/>
      </w:pPr>
      <w:r w:rsidRPr="00E23D56">
        <w:t xml:space="preserve">перечень выполненных мероприятий Программы с указанием объемов и источников финансирования и непосредственных результатов выполнения Программы; </w:t>
      </w:r>
    </w:p>
    <w:p w:rsidR="007F7A5F" w:rsidRPr="00E23D56" w:rsidRDefault="007F7A5F" w:rsidP="00750DAB">
      <w:pPr>
        <w:pStyle w:val="af8"/>
        <w:numPr>
          <w:ilvl w:val="0"/>
          <w:numId w:val="10"/>
        </w:numPr>
        <w:spacing w:after="0"/>
        <w:ind w:left="0" w:firstLine="709"/>
        <w:contextualSpacing/>
        <w:jc w:val="both"/>
      </w:pPr>
      <w:r w:rsidRPr="00E23D56">
        <w:t>аналитическую записку о ходе реализации мероприятий Программы, в случае неисполнения – анализ причин несвоевременного выполнения программных мероприятий.</w:t>
      </w: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7F7A5F" w:rsidRPr="00E23D56" w:rsidRDefault="007F7A5F" w:rsidP="007F7A5F">
      <w:pPr>
        <w:pStyle w:val="af8"/>
        <w:ind w:left="709"/>
        <w:jc w:val="both"/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color w:val="548DD4" w:themeColor="text2" w:themeTint="99"/>
          <w:sz w:val="32"/>
          <w:szCs w:val="32"/>
        </w:rPr>
      </w:pPr>
      <w:r w:rsidRPr="0064036F">
        <w:rPr>
          <w:b/>
          <w:color w:val="548DD4" w:themeColor="text2" w:themeTint="99"/>
          <w:sz w:val="32"/>
          <w:szCs w:val="32"/>
        </w:rPr>
        <w:lastRenderedPageBreak/>
        <w:t>Программные направления развития образования</w:t>
      </w:r>
    </w:p>
    <w:p w:rsidR="007F7A5F" w:rsidRPr="0064036F" w:rsidRDefault="007F7A5F" w:rsidP="007F7A5F">
      <w:pPr>
        <w:jc w:val="both"/>
        <w:rPr>
          <w:b/>
          <w:color w:val="548DD4" w:themeColor="text2" w:themeTint="99"/>
          <w:sz w:val="32"/>
          <w:szCs w:val="32"/>
        </w:rPr>
      </w:pPr>
    </w:p>
    <w:p w:rsidR="007F7A5F" w:rsidRPr="00E23D56" w:rsidRDefault="007F7A5F" w:rsidP="007F7A5F">
      <w:pPr>
        <w:tabs>
          <w:tab w:val="left" w:pos="0"/>
        </w:tabs>
        <w:ind w:firstLine="709"/>
        <w:jc w:val="both"/>
      </w:pPr>
      <w:r w:rsidRPr="00E23D56">
        <w:t xml:space="preserve">Муниципальная программа развития образования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на 2016 – 2020 годы</w:t>
      </w:r>
      <w:r w:rsidRPr="00E23D56">
        <w:rPr>
          <w:color w:val="000000"/>
        </w:rPr>
        <w:t xml:space="preserve"> имеет следующую структуру: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Подпрограмма 1. Развитие системы дошкольного образования.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Подпрограмма 2. Развитие системы общего образования.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Подпрограмма 3. Развитие системы дополнительного образования.</w:t>
      </w:r>
    </w:p>
    <w:p w:rsidR="00DE4F72" w:rsidRPr="00E23D56" w:rsidRDefault="00424A05" w:rsidP="007F7A5F">
      <w:pPr>
        <w:ind w:firstLine="709"/>
        <w:jc w:val="both"/>
        <w:rPr>
          <w:color w:val="000000"/>
        </w:rPr>
      </w:pPr>
      <w:r>
        <w:rPr>
          <w:color w:val="000000"/>
        </w:rPr>
        <w:t>Подпрограмма 4</w:t>
      </w:r>
      <w:r w:rsidR="00DE4F72" w:rsidRPr="00E23D56">
        <w:rPr>
          <w:color w:val="000000"/>
        </w:rPr>
        <w:t>. Одаренные дети.</w:t>
      </w:r>
    </w:p>
    <w:p w:rsidR="00A33EF3" w:rsidRPr="00E23D56" w:rsidRDefault="00A33EF3" w:rsidP="007F7A5F">
      <w:pPr>
        <w:ind w:firstLine="709"/>
        <w:jc w:val="both"/>
        <w:rPr>
          <w:color w:val="000000"/>
          <w:sz w:val="20"/>
        </w:rPr>
      </w:pP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Представленная логика изложения подпрограмм Программы позволяет проследить основные условия для развития районной системы образования, раскрыть основные направления ее деятельности для обеспечения обязательности, доступности и качества образования.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В этой же логике выстроена программа конкретных действий и планируемых мероприятий по развитию образования в районе.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t>Экономическое обоснование Программы определяет конкретный размер денежных средств, необходимых для осуществления программы. В конце каждой подпрограммы представлены ожидаемые результаты реализации мероприятий Программы.</w:t>
      </w:r>
    </w:p>
    <w:p w:rsidR="007F7A5F" w:rsidRPr="00E23D56" w:rsidRDefault="007F7A5F" w:rsidP="007F7A5F">
      <w:pPr>
        <w:jc w:val="both"/>
      </w:pPr>
    </w:p>
    <w:p w:rsidR="00E23D56" w:rsidRPr="00770FCF" w:rsidRDefault="00E23D56" w:rsidP="007F7A5F">
      <w:pPr>
        <w:jc w:val="both"/>
        <w:rPr>
          <w:sz w:val="18"/>
        </w:rPr>
      </w:pPr>
    </w:p>
    <w:p w:rsidR="007F7A5F" w:rsidRPr="0064036F" w:rsidRDefault="007F7A5F" w:rsidP="00750DAB">
      <w:pPr>
        <w:pStyle w:val="af8"/>
        <w:numPr>
          <w:ilvl w:val="0"/>
          <w:numId w:val="6"/>
        </w:numPr>
        <w:spacing w:after="0"/>
        <w:ind w:left="0" w:firstLine="709"/>
        <w:contextualSpacing/>
        <w:jc w:val="both"/>
        <w:rPr>
          <w:color w:val="548DD4" w:themeColor="text2" w:themeTint="99"/>
        </w:rPr>
      </w:pPr>
      <w:r w:rsidRPr="0064036F">
        <w:rPr>
          <w:b/>
          <w:color w:val="548DD4" w:themeColor="text2" w:themeTint="99"/>
          <w:sz w:val="32"/>
        </w:rPr>
        <w:t>Анализ рисков реализации Программы</w:t>
      </w:r>
    </w:p>
    <w:p w:rsidR="007F7A5F" w:rsidRPr="00E23D56" w:rsidRDefault="007F7A5F" w:rsidP="007F7A5F">
      <w:pPr>
        <w:autoSpaceDE w:val="0"/>
        <w:autoSpaceDN w:val="0"/>
        <w:adjustRightInd w:val="0"/>
        <w:rPr>
          <w:sz w:val="4"/>
        </w:rPr>
      </w:pPr>
    </w:p>
    <w:p w:rsidR="007F7A5F" w:rsidRPr="00E23D56" w:rsidRDefault="007F7A5F" w:rsidP="007F7A5F">
      <w:pPr>
        <w:autoSpaceDE w:val="0"/>
        <w:autoSpaceDN w:val="0"/>
        <w:adjustRightInd w:val="0"/>
        <w:ind w:firstLine="708"/>
      </w:pPr>
      <w:r w:rsidRPr="00E23D56">
        <w:t>К основным рискам реализации программы относятся:</w:t>
      </w:r>
    </w:p>
    <w:p w:rsidR="007F7A5F" w:rsidRPr="00E23D56" w:rsidRDefault="007F7A5F" w:rsidP="00750DA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E23D56">
        <w:t>финансово-экономические риски – недофинансирование мероприятий Программы со стороны муниципалитета;</w:t>
      </w:r>
    </w:p>
    <w:p w:rsidR="007F7A5F" w:rsidRPr="00E23D56" w:rsidRDefault="007F7A5F" w:rsidP="00750DA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нормативные правовые риски – непринятие или несвоевременное принятие необходимых нормативных актов; </w:t>
      </w:r>
    </w:p>
    <w:p w:rsidR="007F7A5F" w:rsidRPr="00E23D56" w:rsidRDefault="007F7A5F" w:rsidP="00750DA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E23D56">
        <w:t>организационные и управленческие риски – слабость управленческого потенциала, неадекватность системы мониторинга, отставание от сроков реализации мероприятий.</w:t>
      </w:r>
    </w:p>
    <w:p w:rsidR="007F7A5F" w:rsidRPr="00E23D56" w:rsidRDefault="007F7A5F" w:rsidP="007F7A5F">
      <w:pPr>
        <w:autoSpaceDE w:val="0"/>
        <w:autoSpaceDN w:val="0"/>
        <w:adjustRightInd w:val="0"/>
        <w:ind w:firstLine="709"/>
        <w:jc w:val="both"/>
      </w:pPr>
      <w:r w:rsidRPr="00E23D56">
        <w:t>Минимизация рисков связана с качеством планирования реализации Программы, обеспечением мониторинга.</w:t>
      </w:r>
    </w:p>
    <w:p w:rsidR="007F7A5F" w:rsidRPr="00E23D56" w:rsidRDefault="007F7A5F" w:rsidP="007F7A5F">
      <w:pPr>
        <w:autoSpaceDE w:val="0"/>
        <w:autoSpaceDN w:val="0"/>
        <w:adjustRightInd w:val="0"/>
        <w:ind w:firstLine="709"/>
        <w:jc w:val="both"/>
      </w:pPr>
    </w:p>
    <w:p w:rsidR="00E23D56" w:rsidRPr="00E23D56" w:rsidRDefault="00E23D56" w:rsidP="007F7A5F">
      <w:pPr>
        <w:autoSpaceDE w:val="0"/>
        <w:autoSpaceDN w:val="0"/>
        <w:adjustRightInd w:val="0"/>
        <w:ind w:firstLine="709"/>
        <w:jc w:val="both"/>
      </w:pPr>
    </w:p>
    <w:p w:rsidR="007F7A5F" w:rsidRPr="0064036F" w:rsidRDefault="007F7A5F" w:rsidP="00750DAB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548DD4" w:themeColor="text2" w:themeTint="99"/>
          <w:sz w:val="32"/>
        </w:rPr>
      </w:pPr>
      <w:r w:rsidRPr="0064036F">
        <w:rPr>
          <w:b/>
          <w:bCs/>
          <w:color w:val="548DD4" w:themeColor="text2" w:themeTint="99"/>
          <w:sz w:val="32"/>
        </w:rPr>
        <w:t>Обоснование ресурсного обеспечения</w:t>
      </w:r>
    </w:p>
    <w:p w:rsidR="007F7A5F" w:rsidRPr="00E23D56" w:rsidRDefault="007F7A5F" w:rsidP="007F7A5F">
      <w:pPr>
        <w:autoSpaceDE w:val="0"/>
        <w:autoSpaceDN w:val="0"/>
        <w:adjustRightInd w:val="0"/>
        <w:ind w:left="709" w:firstLine="709"/>
        <w:jc w:val="both"/>
        <w:rPr>
          <w:b/>
          <w:bCs/>
          <w:color w:val="FF0000"/>
          <w:sz w:val="2"/>
        </w:rPr>
      </w:pPr>
    </w:p>
    <w:p w:rsidR="007F7A5F" w:rsidRPr="00E23D56" w:rsidRDefault="007F7A5F" w:rsidP="007F7A5F">
      <w:pPr>
        <w:pStyle w:val="af5"/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E23D56">
        <w:rPr>
          <w:rFonts w:ascii="Times New Roman" w:hAnsi="Times New Roman"/>
          <w:i w:val="0"/>
          <w:sz w:val="28"/>
        </w:rPr>
        <w:t xml:space="preserve"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образования. </w:t>
      </w:r>
    </w:p>
    <w:p w:rsidR="00E23D56" w:rsidRPr="00E23D56" w:rsidRDefault="00E23D56" w:rsidP="00E23D56"/>
    <w:p w:rsidR="00E23D56" w:rsidRDefault="00E23D56" w:rsidP="00E23D56"/>
    <w:p w:rsidR="00770FCF" w:rsidRPr="00E23D56" w:rsidRDefault="00770FCF" w:rsidP="00E23D56"/>
    <w:p w:rsidR="007F7A5F" w:rsidRPr="00E23D56" w:rsidRDefault="007F7A5F" w:rsidP="007F7A5F">
      <w:pPr>
        <w:pStyle w:val="af5"/>
        <w:spacing w:after="0" w:line="240" w:lineRule="auto"/>
        <w:jc w:val="right"/>
        <w:rPr>
          <w:rFonts w:ascii="Times New Roman" w:hAnsi="Times New Roman"/>
          <w:i w:val="0"/>
          <w:sz w:val="24"/>
          <w:szCs w:val="24"/>
        </w:rPr>
      </w:pPr>
      <w:r w:rsidRPr="00E23D56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63"/>
        <w:gridCol w:w="1919"/>
        <w:gridCol w:w="696"/>
        <w:gridCol w:w="696"/>
        <w:gridCol w:w="696"/>
        <w:gridCol w:w="696"/>
        <w:gridCol w:w="696"/>
      </w:tblGrid>
      <w:tr w:rsidR="007F7A5F" w:rsidRPr="00E23D56" w:rsidTr="005C5A96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Объем финансирования на программные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Всего по Программе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В том числе по годам</w:t>
            </w:r>
          </w:p>
        </w:tc>
      </w:tr>
      <w:tr w:rsidR="007F7A5F" w:rsidRPr="00E23D56" w:rsidTr="005C5A96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424B2A" w:rsidP="00186BAB">
            <w:pPr>
              <w:rPr>
                <w:sz w:val="24"/>
              </w:rPr>
            </w:pPr>
            <w:r>
              <w:rPr>
                <w:sz w:val="24"/>
              </w:rPr>
              <w:t>4.000.000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В том числе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424B2A" w:rsidP="00186BAB">
            <w:pPr>
              <w:rPr>
                <w:sz w:val="24"/>
              </w:rPr>
            </w:pPr>
            <w:r>
              <w:rPr>
                <w:sz w:val="24"/>
              </w:rPr>
              <w:t>4.000.000</w:t>
            </w: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 xml:space="preserve">из средств республиканского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</w:tbl>
    <w:p w:rsidR="007F7A5F" w:rsidRPr="00E23D56" w:rsidRDefault="007F7A5F" w:rsidP="007F7A5F">
      <w:pPr>
        <w:jc w:val="both"/>
      </w:pPr>
    </w:p>
    <w:p w:rsidR="007F7A5F" w:rsidRPr="00E23D56" w:rsidRDefault="007F7A5F" w:rsidP="007F7A5F">
      <w:pPr>
        <w:ind w:firstLine="709"/>
        <w:jc w:val="both"/>
      </w:pPr>
      <w:r w:rsidRPr="00E23D56">
        <w:t>Ежегодно по согласованию с Заказчиком уточняются и утверждаются перечень мероприятий и объем их финансирования с учетом хода реализации Программы, финансовых возможностей местного бюджета.</w:t>
      </w:r>
    </w:p>
    <w:p w:rsidR="007F7A5F" w:rsidRPr="00E23D56" w:rsidRDefault="007F7A5F" w:rsidP="007F7A5F">
      <w:pPr>
        <w:jc w:val="both"/>
      </w:pPr>
    </w:p>
    <w:p w:rsidR="007F7A5F" w:rsidRPr="00770FCF" w:rsidRDefault="007F7A5F" w:rsidP="007F7A5F">
      <w:pPr>
        <w:jc w:val="both"/>
        <w:rPr>
          <w:sz w:val="6"/>
        </w:rPr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color w:val="548DD4" w:themeColor="text2" w:themeTint="99"/>
          <w:sz w:val="32"/>
          <w:szCs w:val="32"/>
        </w:rPr>
      </w:pPr>
      <w:r w:rsidRPr="0064036F">
        <w:rPr>
          <w:b/>
          <w:color w:val="548DD4" w:themeColor="text2" w:themeTint="99"/>
          <w:sz w:val="32"/>
          <w:szCs w:val="32"/>
        </w:rPr>
        <w:t>Ожидаемые конечные результаты Программы</w:t>
      </w:r>
    </w:p>
    <w:p w:rsidR="007F7A5F" w:rsidRPr="00E23D56" w:rsidRDefault="007F7A5F" w:rsidP="007F7A5F">
      <w:pPr>
        <w:jc w:val="both"/>
        <w:rPr>
          <w:color w:val="17365D" w:themeColor="text2" w:themeShade="BF"/>
          <w:sz w:val="32"/>
          <w:szCs w:val="32"/>
        </w:rPr>
      </w:pPr>
    </w:p>
    <w:p w:rsidR="007F7A5F" w:rsidRPr="00E23D56" w:rsidRDefault="007F7A5F" w:rsidP="007F7A5F">
      <w:pPr>
        <w:autoSpaceDE w:val="0"/>
        <w:autoSpaceDN w:val="0"/>
        <w:adjustRightInd w:val="0"/>
        <w:ind w:firstLine="709"/>
        <w:jc w:val="both"/>
      </w:pPr>
      <w:r w:rsidRPr="00E23D56">
        <w:t>В результате реализации Программы к 2020 году ожидается: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обеспечение 100-процентной доступности дошкольного образования для детей в возрасте от 3 до 7 лет;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Республике Дагестан;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в Республике Дагестан;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доведение средней заработной платы педагогических работников муниципальных организаций дополнительного образования детей к 2018 году до уровня средней заработной платы учителей в Республике Дагестан; 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предусматривается ликвидация практики реализации образовательных программ общего образования во вторую смену; 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 </w:t>
      </w:r>
    </w:p>
    <w:p w:rsidR="007F7A5F" w:rsidRPr="00E23D56" w:rsidRDefault="007F7A5F" w:rsidP="007F7A5F">
      <w:pPr>
        <w:autoSpaceDE w:val="0"/>
        <w:autoSpaceDN w:val="0"/>
        <w:adjustRightInd w:val="0"/>
        <w:ind w:firstLine="709"/>
      </w:pPr>
      <w:r w:rsidRPr="00E23D56">
        <w:lastRenderedPageBreak/>
        <w:t>Результативность программных мероприятий определяется следующими индикативными показателями: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охват детей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детей в возрасте от 1,5 до 3 лет),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численность детей в дошкольных образовательных организациях, приходящихся на одного педагогического работника, человек;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число обучающихся в расчете на одного педагогического работника общего образования, человек;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Республике Дагестан,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</w:t>
      </w:r>
      <w:r w:rsidR="005339C9">
        <w:t>аботной плате в Республике Даге</w:t>
      </w:r>
      <w:r w:rsidRPr="00E23D56">
        <w:t>стан,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Республике Дагестан,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lastRenderedPageBreak/>
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детей, занимающихся в кружках, организованных на базе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детей, занимающихся в спортивных кружках, организованных на базе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удельный вес численности детей, занимающихся в организациях дополнительного образования спортивно-технической направленности, в общей численности </w:t>
      </w:r>
      <w:r w:rsidR="00DE4F72" w:rsidRPr="00E23D56">
        <w:t>детей от 5 до 18 лет, процентов.</w:t>
      </w:r>
    </w:p>
    <w:p w:rsidR="007F7A5F" w:rsidRPr="00E23D56" w:rsidRDefault="007F7A5F" w:rsidP="007F7A5F">
      <w:pPr>
        <w:autoSpaceDE w:val="0"/>
        <w:autoSpaceDN w:val="0"/>
        <w:adjustRightInd w:val="0"/>
        <w:ind w:left="709"/>
        <w:jc w:val="both"/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center"/>
        <w:rPr>
          <w:b/>
          <w:color w:val="548DD4" w:themeColor="text2" w:themeTint="99"/>
          <w:sz w:val="32"/>
        </w:rPr>
      </w:pPr>
      <w:r w:rsidRPr="0064036F">
        <w:rPr>
          <w:b/>
          <w:color w:val="548DD4" w:themeColor="text2" w:themeTint="99"/>
          <w:sz w:val="32"/>
        </w:rPr>
        <w:t>Управление и контроль реализации Программы</w:t>
      </w:r>
    </w:p>
    <w:p w:rsidR="007F7A5F" w:rsidRPr="00E23D56" w:rsidRDefault="007F7A5F" w:rsidP="007F7A5F">
      <w:pPr>
        <w:jc w:val="both"/>
      </w:pPr>
    </w:p>
    <w:p w:rsidR="007F7A5F" w:rsidRPr="00E23D56" w:rsidRDefault="007F7A5F" w:rsidP="007F7A5F">
      <w:pPr>
        <w:ind w:firstLine="708"/>
        <w:jc w:val="both"/>
      </w:pPr>
      <w:r w:rsidRPr="00E23D56">
        <w:t xml:space="preserve">Текущее управление и </w:t>
      </w:r>
      <w:proofErr w:type="gramStart"/>
      <w:r w:rsidRPr="00E23D56">
        <w:t>контроль за</w:t>
      </w:r>
      <w:proofErr w:type="gramEnd"/>
      <w:r w:rsidRPr="00E23D56">
        <w:t xml:space="preserve"> реализацией Программы осуществляет заказчик (администрация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>).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Ответственный исполнитель (управление образования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>) координирует деятельность всех исполнителей (руководителей проектов)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ind w:firstLine="708"/>
        <w:jc w:val="both"/>
      </w:pPr>
      <w:r w:rsidRPr="00E23D56">
        <w:t>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Ежеквартально до 15 числа, следующего за отчетным кварталом, ответственный исполнитель Программы направляет в отдел экономики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отчет о реализации Программы  и в обязательном порядке согласовывает с управлением финансов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в части «Финансовые затраты».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Вместе с отчетом ответственный исполнитель предоставляет в отдел экономики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пояснительную записку о реализации программных мероприятий.</w:t>
      </w:r>
    </w:p>
    <w:p w:rsidR="007F7A5F" w:rsidRDefault="007F7A5F" w:rsidP="007F7A5F">
      <w:pPr>
        <w:jc w:val="both"/>
      </w:pPr>
      <w:r w:rsidRPr="00E23D56">
        <w:tab/>
        <w:t xml:space="preserve">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ежегодно, в срок до 15 февраля года, следующего </w:t>
      </w:r>
      <w:proofErr w:type="gramStart"/>
      <w:r w:rsidRPr="00E23D56">
        <w:t>за</w:t>
      </w:r>
      <w:proofErr w:type="gramEnd"/>
      <w:r w:rsidRPr="00E23D56">
        <w:t xml:space="preserve"> отчетным. Сводный отчет в обязательном порядке ответственный исполнитель согласовывает с управлением финансов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>.</w:t>
      </w:r>
    </w:p>
    <w:p w:rsidR="00770FCF" w:rsidRDefault="00770FCF" w:rsidP="007F7A5F">
      <w:pPr>
        <w:jc w:val="both"/>
      </w:pPr>
    </w:p>
    <w:p w:rsidR="00770FCF" w:rsidRDefault="00770FCF" w:rsidP="007F7A5F">
      <w:pPr>
        <w:jc w:val="both"/>
      </w:pPr>
    </w:p>
    <w:p w:rsidR="005C5A96" w:rsidRDefault="005C5A96" w:rsidP="007F7A5F">
      <w:pPr>
        <w:jc w:val="both"/>
      </w:pPr>
    </w:p>
    <w:p w:rsidR="005C5A96" w:rsidRDefault="005C5A96" w:rsidP="007F7A5F">
      <w:pPr>
        <w:jc w:val="both"/>
      </w:pPr>
    </w:p>
    <w:p w:rsidR="005C5A96" w:rsidRDefault="005C5A96" w:rsidP="007F7A5F">
      <w:pPr>
        <w:jc w:val="both"/>
      </w:pPr>
    </w:p>
    <w:p w:rsidR="005C5A96" w:rsidRPr="00E23D56" w:rsidRDefault="005C5A96" w:rsidP="007F7A5F">
      <w:pPr>
        <w:jc w:val="both"/>
      </w:pPr>
    </w:p>
    <w:p w:rsidR="007F7A5F" w:rsidRPr="00E23D56" w:rsidRDefault="007F7A5F" w:rsidP="007F7A5F">
      <w:pPr>
        <w:jc w:val="right"/>
      </w:pPr>
      <w:r w:rsidRPr="00E23D56">
        <w:lastRenderedPageBreak/>
        <w:t>Приложение № 1</w:t>
      </w:r>
    </w:p>
    <w:p w:rsidR="007F7A5F" w:rsidRPr="00E23D56" w:rsidRDefault="007F7A5F" w:rsidP="007F7A5F">
      <w:pPr>
        <w:jc w:val="right"/>
      </w:pPr>
      <w:r w:rsidRPr="00E23D56">
        <w:t>к муниципальной программе</w:t>
      </w:r>
    </w:p>
    <w:p w:rsidR="007F7A5F" w:rsidRPr="00E23D56" w:rsidRDefault="007F7A5F" w:rsidP="007F7A5F">
      <w:pPr>
        <w:jc w:val="right"/>
      </w:pPr>
      <w:r w:rsidRPr="00E23D56">
        <w:t>развития образования</w:t>
      </w:r>
    </w:p>
    <w:p w:rsidR="007F7A5F" w:rsidRPr="00E23D56" w:rsidRDefault="003E6364" w:rsidP="007F7A5F">
      <w:pPr>
        <w:jc w:val="right"/>
      </w:pPr>
      <w:r>
        <w:t>МР «</w:t>
      </w:r>
      <w:proofErr w:type="spellStart"/>
      <w:r>
        <w:t>Цунтинский</w:t>
      </w:r>
      <w:proofErr w:type="spellEnd"/>
      <w:r>
        <w:t xml:space="preserve"> район»</w:t>
      </w:r>
    </w:p>
    <w:p w:rsidR="007F7A5F" w:rsidRPr="00E23D56" w:rsidRDefault="007F7A5F" w:rsidP="007F7A5F">
      <w:pPr>
        <w:jc w:val="right"/>
        <w:rPr>
          <w:kern w:val="32"/>
        </w:rPr>
      </w:pPr>
      <w:r w:rsidRPr="00E23D56">
        <w:t>на 2016-2020 годы</w:t>
      </w:r>
    </w:p>
    <w:p w:rsidR="007F7A5F" w:rsidRPr="0064036F" w:rsidRDefault="007F7A5F" w:rsidP="007F7A5F">
      <w:pPr>
        <w:pStyle w:val="text1cl"/>
        <w:rPr>
          <w:b/>
          <w:color w:val="548DD4" w:themeColor="text2" w:themeTint="99"/>
          <w:sz w:val="32"/>
        </w:rPr>
      </w:pPr>
      <w:r w:rsidRPr="0064036F">
        <w:rPr>
          <w:b/>
          <w:color w:val="548DD4" w:themeColor="text2" w:themeTint="99"/>
          <w:sz w:val="32"/>
        </w:rPr>
        <w:t>Подпрограмма 1. Развитие системы дошкольного образования</w:t>
      </w:r>
    </w:p>
    <w:p w:rsidR="007F7A5F" w:rsidRPr="0064036F" w:rsidRDefault="007F7A5F" w:rsidP="007F7A5F">
      <w:pPr>
        <w:pStyle w:val="text1cl"/>
        <w:rPr>
          <w:b/>
          <w:color w:val="548DD4" w:themeColor="text2" w:themeTint="99"/>
          <w:sz w:val="32"/>
        </w:rPr>
      </w:pPr>
    </w:p>
    <w:p w:rsidR="007F7A5F" w:rsidRPr="0064036F" w:rsidRDefault="007F7A5F" w:rsidP="007F7A5F">
      <w:pPr>
        <w:pStyle w:val="text1cl"/>
        <w:rPr>
          <w:b/>
          <w:color w:val="548DD4" w:themeColor="text2" w:themeTint="99"/>
        </w:rPr>
      </w:pPr>
      <w:r w:rsidRPr="0064036F">
        <w:rPr>
          <w:b/>
          <w:color w:val="548DD4" w:themeColor="text2" w:themeTint="99"/>
        </w:rPr>
        <w:t>Паспорт подпрограммы</w:t>
      </w:r>
    </w:p>
    <w:p w:rsidR="007F7A5F" w:rsidRPr="0064036F" w:rsidRDefault="007F7A5F" w:rsidP="007F7A5F">
      <w:pPr>
        <w:pStyle w:val="text1cl"/>
        <w:rPr>
          <w:b/>
          <w:color w:val="548DD4" w:themeColor="text2" w:themeTint="99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5"/>
      </w:tblGrid>
      <w:tr w:rsidR="007F7A5F" w:rsidRPr="00E23D56" w:rsidTr="00186BAB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Развитие системы дошкольного образования </w:t>
            </w:r>
          </w:p>
        </w:tc>
      </w:tr>
      <w:tr w:rsidR="007F7A5F" w:rsidRPr="00E23D56" w:rsidTr="00186BAB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left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Основание разработки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Конституция Российской Федерации;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Конвенция ООН о правах ребёнка;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СанПиН 2.4.1.3049-13 «Санитарно-эпидемиологические правила и нормативы» 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Административный регламент по предоставлению муниципальной услуги «Организация предоставления дошкольного образования в муниципальных дошкольных образовательных учреждениях» .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Административный регламент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 утверждённого постановлением администрацией .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left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823571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Администрация </w:t>
            </w:r>
            <w:r w:rsidR="003E6364">
              <w:rPr>
                <w:sz w:val="24"/>
                <w:szCs w:val="24"/>
              </w:rPr>
              <w:t>МР «</w:t>
            </w:r>
            <w:proofErr w:type="spellStart"/>
            <w:r w:rsidR="003E6364">
              <w:rPr>
                <w:sz w:val="24"/>
                <w:szCs w:val="24"/>
              </w:rPr>
              <w:t>Цунтинский</w:t>
            </w:r>
            <w:proofErr w:type="spellEnd"/>
            <w:r w:rsidR="003E6364">
              <w:rPr>
                <w:sz w:val="24"/>
                <w:szCs w:val="24"/>
              </w:rPr>
              <w:t xml:space="preserve"> район»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МКУ </w:t>
            </w:r>
            <w:r w:rsidR="0064036F">
              <w:rPr>
                <w:sz w:val="24"/>
                <w:szCs w:val="24"/>
              </w:rPr>
              <w:t>«</w:t>
            </w:r>
            <w:r w:rsidRPr="00E23D56">
              <w:rPr>
                <w:sz w:val="24"/>
                <w:szCs w:val="24"/>
              </w:rPr>
              <w:t>Управление Образования</w:t>
            </w:r>
            <w:r w:rsidR="00823571">
              <w:rPr>
                <w:sz w:val="24"/>
                <w:szCs w:val="24"/>
              </w:rPr>
              <w:t xml:space="preserve"> и МП</w:t>
            </w:r>
            <w:r w:rsidR="0064036F">
              <w:rPr>
                <w:sz w:val="24"/>
                <w:szCs w:val="24"/>
              </w:rPr>
              <w:t>»</w:t>
            </w:r>
            <w:r w:rsidRPr="00E23D56">
              <w:rPr>
                <w:sz w:val="24"/>
                <w:szCs w:val="24"/>
              </w:rPr>
              <w:t xml:space="preserve"> </w:t>
            </w:r>
            <w:r w:rsidR="003E6364">
              <w:rPr>
                <w:sz w:val="24"/>
                <w:szCs w:val="24"/>
              </w:rPr>
              <w:t>МР «</w:t>
            </w:r>
            <w:proofErr w:type="spellStart"/>
            <w:r w:rsidR="003E6364">
              <w:rPr>
                <w:sz w:val="24"/>
                <w:szCs w:val="24"/>
              </w:rPr>
              <w:t>Цунтинский</w:t>
            </w:r>
            <w:proofErr w:type="spellEnd"/>
            <w:r w:rsidR="003E6364">
              <w:rPr>
                <w:sz w:val="24"/>
                <w:szCs w:val="24"/>
              </w:rPr>
              <w:t xml:space="preserve"> район»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Цель подпрограммы</w:t>
            </w:r>
          </w:p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ind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</w:t>
            </w:r>
          </w:p>
        </w:tc>
      </w:tr>
      <w:tr w:rsidR="007F7A5F" w:rsidRPr="00E23D56" w:rsidTr="00186BAB">
        <w:trPr>
          <w:trHeight w:val="5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Сохранение, расширение сети и обеспечение развития и стабильности функционирования дошкольных образовательных учреждений на территории </w:t>
            </w:r>
            <w:r w:rsidR="003E6364">
              <w:rPr>
                <w:sz w:val="24"/>
                <w:szCs w:val="24"/>
              </w:rPr>
              <w:t>МР «</w:t>
            </w:r>
            <w:proofErr w:type="spellStart"/>
            <w:r w:rsidR="003E6364">
              <w:rPr>
                <w:sz w:val="24"/>
                <w:szCs w:val="24"/>
              </w:rPr>
              <w:t>Цунтинский</w:t>
            </w:r>
            <w:proofErr w:type="spellEnd"/>
            <w:r w:rsidR="003E6364">
              <w:rPr>
                <w:sz w:val="24"/>
                <w:szCs w:val="24"/>
              </w:rPr>
              <w:t xml:space="preserve"> район»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Развитие материально-технической базы дошкольных образовательных учреждений;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Информационное обеспечение дошкольного образования;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пожарной и антитеррористической безопасности учреждений дошкольного образования;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условий для полноценного питания детей дошкольного возраста;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доступности, совершенствование содержания технологий дошкольного образования;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left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(2016-2017)        </w:t>
            </w:r>
          </w:p>
          <w:p w:rsidR="007F7A5F" w:rsidRPr="00E23D56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2 этап – основной (июль 2017-2019)                 </w:t>
            </w:r>
          </w:p>
          <w:p w:rsidR="007F7A5F" w:rsidRPr="00E23D56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3 этап – подведение итогов реализации Программы (2020)                                                                           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охват детей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детей в возрасте от 1,5 до 3 лет), процентов;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численность детей в дошкольных образовательных организациях, приходящихся на одного педагогического работника, человек;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воспитателей дошкольных образовательных организаций в возрасте до 35 лет в общей численности воспитателей общеобразовательных организаций, процентов;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E23D56">
              <w:rPr>
                <w:sz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 </w:t>
            </w:r>
          </w:p>
          <w:p w:rsidR="007F7A5F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воспитанников от 3 до 7 лет с ограниченными возможностями здоровья и детей-инвалидов, получающихся качественное дошкольное образование в общей численности детей с ограниченными возможностями здоровья и детей-инвалидов от 3 до 7 лет, процентов</w:t>
            </w:r>
          </w:p>
          <w:p w:rsidR="00033814" w:rsidRPr="00E23D56" w:rsidRDefault="00033814" w:rsidP="0003381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</w:rPr>
            </w:pP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70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Финансирование подпрограммы осуществляется за счет бюджета муниципального образования. </w:t>
            </w:r>
          </w:p>
          <w:p w:rsidR="007F7A5F" w:rsidRPr="00E23D56" w:rsidRDefault="007F7A5F" w:rsidP="00186BAB">
            <w:pPr>
              <w:ind w:firstLine="708"/>
              <w:jc w:val="both"/>
            </w:pP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обеспечение 100-процентной доступности дошкольного образования для детей в возрасте от 3 до 7 лет;</w:t>
            </w:r>
          </w:p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      </w:r>
          </w:p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Республики Дагестан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af6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318"/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Текущее управление и контроль реализации подпрограммы осуществляет администрация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Pr="00E23D56">
              <w:rPr>
                <w:sz w:val="24"/>
              </w:rPr>
              <w:t>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Ответс</w:t>
            </w:r>
            <w:r w:rsidR="005C5A96">
              <w:rPr>
                <w:sz w:val="24"/>
              </w:rPr>
              <w:t>твенный исполнитель Программы (</w:t>
            </w:r>
            <w:r w:rsidR="00823571">
              <w:rPr>
                <w:sz w:val="24"/>
              </w:rPr>
              <w:t>МКУ «</w:t>
            </w:r>
            <w:r w:rsidRPr="00E23D56">
              <w:rPr>
                <w:sz w:val="24"/>
              </w:rPr>
              <w:t>УО</w:t>
            </w:r>
            <w:r w:rsidR="00823571">
              <w:rPr>
                <w:sz w:val="24"/>
              </w:rPr>
              <w:t xml:space="preserve"> и МП</w:t>
            </w:r>
            <w:r w:rsidRPr="00E23D56">
              <w:rPr>
                <w:sz w:val="24"/>
              </w:rPr>
              <w:t>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Pr="00E23D56">
              <w:rPr>
                <w:sz w:val="24"/>
              </w:rPr>
              <w:t xml:space="preserve"> отчет о реализации Программы.</w:t>
            </w:r>
          </w:p>
        </w:tc>
      </w:tr>
    </w:tbl>
    <w:p w:rsidR="007F7A5F" w:rsidRDefault="007F7A5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2F52A7" w:rsidRDefault="002F52A7" w:rsidP="007F7A5F">
      <w:pPr>
        <w:jc w:val="both"/>
      </w:pPr>
    </w:p>
    <w:p w:rsidR="002F52A7" w:rsidRDefault="002F52A7" w:rsidP="007F7A5F">
      <w:pPr>
        <w:jc w:val="both"/>
      </w:pPr>
    </w:p>
    <w:p w:rsidR="0064036F" w:rsidRDefault="0064036F" w:rsidP="007F7A5F">
      <w:pPr>
        <w:jc w:val="both"/>
      </w:pPr>
    </w:p>
    <w:p w:rsidR="0064036F" w:rsidRPr="00E23D56" w:rsidRDefault="0064036F" w:rsidP="007F7A5F">
      <w:pPr>
        <w:jc w:val="both"/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lastRenderedPageBreak/>
        <w:t>Содержание проблемы и обоснование необходимости ее решения программными методами</w:t>
      </w:r>
    </w:p>
    <w:p w:rsidR="007F7A5F" w:rsidRPr="00E23D56" w:rsidRDefault="007F7A5F" w:rsidP="007F7A5F">
      <w:pPr>
        <w:ind w:left="709"/>
        <w:jc w:val="both"/>
        <w:rPr>
          <w:b/>
        </w:rPr>
      </w:pPr>
    </w:p>
    <w:p w:rsidR="00823571" w:rsidRDefault="007F7A5F" w:rsidP="007F7A5F">
      <w:pPr>
        <w:ind w:firstLine="708"/>
        <w:jc w:val="both"/>
      </w:pPr>
      <w:r w:rsidRPr="00E23D56">
        <w:t xml:space="preserve">В районе функционируют </w:t>
      </w:r>
      <w:r w:rsidR="00823571">
        <w:t>15</w:t>
      </w:r>
      <w:r w:rsidRPr="00E23D56">
        <w:t xml:space="preserve"> муниципальных казенных дошкольных образовательных организаций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Настоящая подпрограмма направлена на обеспечение конституционного права граждан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на дошкольное образование, повышение охвата детей дошкольным образованием, обеспечение ребенку дошкольного возраста уровня развития, который позволит ему быть успешным при обучении в школе.</w:t>
      </w:r>
    </w:p>
    <w:p w:rsidR="007F7A5F" w:rsidRPr="00E23D56" w:rsidRDefault="007F7A5F" w:rsidP="007F7A5F">
      <w:pPr>
        <w:ind w:firstLine="708"/>
        <w:jc w:val="both"/>
      </w:pPr>
      <w:r w:rsidRPr="00E23D56">
        <w:t>При разработке подпрограммы соблюдена преемственность программных мероприятий, реализованных в предыдущие годы. Данная подпрограмма позволит расширить сеть ДОО, тем самым увеличить количество воспитанников, посещающих ДОО, улучшить материально-техническое и кадровое обеспечение ДОО, привести в соответствие заработную плату педагогических работников ДОО.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Актуальность проблемы качества дошкольного образования возрастает в связи с введением Федеральных государственных образовательных стандартов дошкольного общего образования. </w:t>
      </w:r>
    </w:p>
    <w:p w:rsidR="007F7A5F" w:rsidRPr="00D254EB" w:rsidRDefault="007F7A5F" w:rsidP="00750DAB">
      <w:pPr>
        <w:pStyle w:val="text1cl"/>
        <w:numPr>
          <w:ilvl w:val="0"/>
          <w:numId w:val="21"/>
        </w:numPr>
        <w:ind w:left="0"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Цели и задачи подпрограммы</w:t>
      </w:r>
    </w:p>
    <w:p w:rsidR="007F7A5F" w:rsidRPr="00E23D56" w:rsidRDefault="007F7A5F" w:rsidP="007F7A5F">
      <w:pPr>
        <w:pStyle w:val="text1cl"/>
        <w:ind w:left="709"/>
        <w:jc w:val="both"/>
        <w:rPr>
          <w:b/>
        </w:rPr>
      </w:pPr>
    </w:p>
    <w:p w:rsidR="007F7A5F" w:rsidRPr="00E23D56" w:rsidRDefault="007F7A5F" w:rsidP="007F7A5F">
      <w:pPr>
        <w:pStyle w:val="text1cl"/>
        <w:ind w:firstLine="708"/>
        <w:jc w:val="both"/>
      </w:pPr>
      <w:r w:rsidRPr="00E23D56">
        <w:t>Обеспечение прав ребенка на общедоступное дошкольное образование, защита и укрепление здоровья детей раннего и дошкольного возраста реализуется через решение следующих задач: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 xml:space="preserve">Сохранение и расширение </w:t>
      </w:r>
      <w:proofErr w:type="gramStart"/>
      <w:r w:rsidRPr="00E23D56">
        <w:t>сети</w:t>
      </w:r>
      <w:proofErr w:type="gramEnd"/>
      <w:r w:rsidRPr="00E23D56">
        <w:t xml:space="preserve"> и обеспечение развития и стабильности функционирования дошкольных образовательных учреждений на территории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Развитие материально-технической базы дошкольных 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Информационное обеспечение дошкольного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Обеспечение пожарной и антитеррористической безопасности учреждений дошкольного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Обеспечение условий для полноценного питания детей дошкольного возраста;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Обеспечение доступности, совершенствование содержания технологий дошкольного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 w:val="0"/>
        <w:jc w:val="left"/>
      </w:pPr>
      <w:r w:rsidRPr="00E23D56">
        <w:t>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  <w:rPr>
          <w:b/>
        </w:rPr>
      </w:pPr>
      <w:r w:rsidRPr="00E23D56">
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</w:r>
      <w:r w:rsidRPr="00E23D56">
        <w:rPr>
          <w:sz w:val="24"/>
          <w:szCs w:val="24"/>
        </w:rPr>
        <w:t>.</w:t>
      </w:r>
    </w:p>
    <w:p w:rsidR="007F7A5F" w:rsidRPr="00E23D56" w:rsidRDefault="007F7A5F" w:rsidP="007F7A5F">
      <w:pPr>
        <w:pStyle w:val="text1cl"/>
        <w:ind w:left="709"/>
        <w:jc w:val="both"/>
      </w:pPr>
    </w:p>
    <w:p w:rsidR="007F7A5F" w:rsidRPr="00D254EB" w:rsidRDefault="007F7A5F" w:rsidP="00750DAB">
      <w:pPr>
        <w:pStyle w:val="text1cl"/>
        <w:numPr>
          <w:ilvl w:val="0"/>
          <w:numId w:val="21"/>
        </w:numPr>
        <w:ind w:left="0"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Этапы и сроки  реализации подпрограммы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lastRenderedPageBreak/>
        <w:t xml:space="preserve">1 этап - подготовительный (2016 -2017 гг.);        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2 этап - основной (2017-2019 гг.);                 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3 этап - подведение   итогов    реализации    подпрограммы (2020 г.). </w:t>
      </w:r>
    </w:p>
    <w:p w:rsidR="007F7A5F" w:rsidRPr="00E23D56" w:rsidRDefault="007F7A5F" w:rsidP="007F7A5F">
      <w:pPr>
        <w:ind w:firstLine="709"/>
        <w:jc w:val="both"/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Мероприятия подпрограммы</w:t>
      </w:r>
    </w:p>
    <w:p w:rsidR="007F7A5F" w:rsidRPr="000F107E" w:rsidRDefault="007F7A5F" w:rsidP="007F7A5F">
      <w:pPr>
        <w:jc w:val="both"/>
        <w:rPr>
          <w:b/>
          <w:sz w:val="10"/>
        </w:rPr>
      </w:pPr>
    </w:p>
    <w:p w:rsidR="007F7A5F" w:rsidRPr="00D254EB" w:rsidRDefault="007F7A5F" w:rsidP="007F7A5F">
      <w:pPr>
        <w:ind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4.1.</w:t>
      </w:r>
      <w:r w:rsidRPr="00D254EB">
        <w:rPr>
          <w:b/>
          <w:color w:val="548DD4" w:themeColor="text2" w:themeTint="99"/>
        </w:rPr>
        <w:tab/>
        <w:t>Направление «Обеспечение общедоступности образовательных услуг в сфере дошкольного образования»</w:t>
      </w:r>
    </w:p>
    <w:p w:rsidR="007F7A5F" w:rsidRPr="00E23D56" w:rsidRDefault="007F7A5F" w:rsidP="005C5A96">
      <w:pPr>
        <w:jc w:val="both"/>
      </w:pPr>
      <w:r w:rsidRPr="00E23D56">
        <w:t xml:space="preserve">Исполнители проекта:  </w:t>
      </w:r>
      <w:r w:rsidR="009F0EDD">
        <w:t>МКУ «</w:t>
      </w:r>
      <w:r w:rsidRPr="00E23D56">
        <w:t>УО</w:t>
      </w:r>
      <w:r w:rsidR="009F0EDD">
        <w:t xml:space="preserve"> и МП» МР «</w:t>
      </w:r>
      <w:proofErr w:type="spellStart"/>
      <w:r w:rsidR="009F0EDD">
        <w:t>Цунтинский</w:t>
      </w:r>
      <w:proofErr w:type="spellEnd"/>
      <w:r w:rsidR="009F0EDD">
        <w:t xml:space="preserve"> район»</w:t>
      </w:r>
    </w:p>
    <w:p w:rsidR="007F7A5F" w:rsidRPr="00E23D56" w:rsidRDefault="007F7A5F" w:rsidP="005C5A96">
      <w:pPr>
        <w:jc w:val="both"/>
      </w:pPr>
      <w:r w:rsidRPr="00E23D56">
        <w:t xml:space="preserve">Участники проекта: дошкольные образовательные организации </w:t>
      </w:r>
      <w:proofErr w:type="spellStart"/>
      <w:r w:rsidR="009F0EDD">
        <w:t>Цунтинского</w:t>
      </w:r>
      <w:proofErr w:type="spellEnd"/>
      <w:r w:rsidRPr="00E23D56">
        <w:t xml:space="preserve"> муниципального района</w:t>
      </w:r>
    </w:p>
    <w:p w:rsidR="007F7A5F" w:rsidRPr="00E23D56" w:rsidRDefault="007F7A5F" w:rsidP="005C5A96">
      <w:pPr>
        <w:jc w:val="both"/>
      </w:pPr>
      <w:r w:rsidRPr="00E23D56">
        <w:t>Сроки реализации проекта: 2016 – 2020 годы</w:t>
      </w:r>
    </w:p>
    <w:p w:rsidR="007F7A5F" w:rsidRPr="00E23D56" w:rsidRDefault="007F7A5F" w:rsidP="005C5A96">
      <w:pPr>
        <w:jc w:val="both"/>
        <w:rPr>
          <w:color w:val="000000"/>
        </w:rPr>
      </w:pPr>
      <w:r w:rsidRPr="00E23D56">
        <w:rPr>
          <w:color w:val="000000"/>
        </w:rPr>
        <w:t xml:space="preserve">Цель: </w:t>
      </w:r>
      <w:r w:rsidRPr="00E23D56">
        <w:t>Обеспечение устойчивого развития муниципальной системы дошкольного образования на основе сохранения и расширения сети дошкольных учреждений.</w:t>
      </w:r>
    </w:p>
    <w:p w:rsidR="007F7A5F" w:rsidRPr="00E23D56" w:rsidRDefault="007F7A5F" w:rsidP="005C5A96">
      <w:pPr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26"/>
        </w:numPr>
        <w:ind w:left="0" w:firstLine="709"/>
        <w:contextualSpacing/>
        <w:jc w:val="both"/>
      </w:pPr>
      <w:r w:rsidRPr="00E23D56">
        <w:t>сохранение вариативной сети дошкольных образовательных учреждений на основе учета демографической ситуации в районе и образовательных потребностей населения;</w:t>
      </w:r>
    </w:p>
    <w:p w:rsidR="007F7A5F" w:rsidRPr="00E23D56" w:rsidRDefault="007F7A5F" w:rsidP="00750DAB">
      <w:pPr>
        <w:numPr>
          <w:ilvl w:val="0"/>
          <w:numId w:val="26"/>
        </w:numPr>
        <w:ind w:left="0" w:firstLine="709"/>
        <w:contextualSpacing/>
        <w:jc w:val="both"/>
      </w:pPr>
      <w:r w:rsidRPr="00E23D56">
        <w:t>развитие образовательных услуг для детей, не посещающих детские сады.</w:t>
      </w:r>
    </w:p>
    <w:p w:rsidR="007F7A5F" w:rsidRPr="00E23D56" w:rsidRDefault="007F7A5F" w:rsidP="005C5A96">
      <w:pPr>
        <w:ind w:firstLine="709"/>
        <w:jc w:val="both"/>
      </w:pPr>
      <w:r w:rsidRPr="00E23D56">
        <w:t>Ожидаемые результаты: обеспечение 100-процентной доступности дошкольного образования для детей в возрасте от 3 до 7 лет.</w:t>
      </w:r>
    </w:p>
    <w:p w:rsidR="007F7A5F" w:rsidRPr="000F107E" w:rsidRDefault="007F7A5F" w:rsidP="007F7A5F">
      <w:pPr>
        <w:ind w:firstLine="709"/>
        <w:jc w:val="both"/>
        <w:rPr>
          <w:sz w:val="18"/>
        </w:rPr>
      </w:pPr>
    </w:p>
    <w:p w:rsidR="007F7A5F" w:rsidRPr="00D254EB" w:rsidRDefault="007F7A5F" w:rsidP="007F7A5F">
      <w:pPr>
        <w:ind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4.2.</w:t>
      </w:r>
      <w:r w:rsidRPr="00D254EB">
        <w:rPr>
          <w:b/>
          <w:color w:val="548DD4" w:themeColor="text2" w:themeTint="99"/>
        </w:rPr>
        <w:tab/>
        <w:t>Направление «Повышение качества дошкольного образования»</w:t>
      </w:r>
    </w:p>
    <w:p w:rsidR="007F7A5F" w:rsidRPr="00E23D56" w:rsidRDefault="007F7A5F" w:rsidP="005E1D62">
      <w:pPr>
        <w:jc w:val="both"/>
      </w:pPr>
      <w:r w:rsidRPr="00E23D56">
        <w:t xml:space="preserve">Исполнители проекта:  </w:t>
      </w:r>
      <w:r w:rsidR="009F0EDD">
        <w:t>МКУ «</w:t>
      </w:r>
      <w:r w:rsidR="009F0EDD" w:rsidRPr="00E23D56">
        <w:t>УО</w:t>
      </w:r>
      <w:r w:rsidR="009F0EDD">
        <w:t xml:space="preserve"> и МП» МР «</w:t>
      </w:r>
      <w:proofErr w:type="spellStart"/>
      <w:r w:rsidR="009F0EDD">
        <w:t>Цунтинский</w:t>
      </w:r>
      <w:proofErr w:type="spellEnd"/>
      <w:r w:rsidR="009F0EDD">
        <w:t xml:space="preserve"> район»</w:t>
      </w:r>
    </w:p>
    <w:p w:rsidR="007F7A5F" w:rsidRPr="00E23D56" w:rsidRDefault="007F7A5F" w:rsidP="005E1D62">
      <w:pPr>
        <w:jc w:val="both"/>
      </w:pPr>
      <w:r w:rsidRPr="00E23D56">
        <w:t xml:space="preserve">Участники проекта: дошкольные образовательные организации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</w:p>
    <w:p w:rsidR="007F7A5F" w:rsidRPr="00E23D56" w:rsidRDefault="007F7A5F" w:rsidP="005E1D62">
      <w:pPr>
        <w:jc w:val="both"/>
      </w:pPr>
      <w:r w:rsidRPr="00E23D56">
        <w:t>Сроки реализации проекта: 2016 – 2020 годы</w:t>
      </w:r>
    </w:p>
    <w:p w:rsidR="007F7A5F" w:rsidRPr="00E23D56" w:rsidRDefault="007F7A5F" w:rsidP="005E1D62">
      <w:pPr>
        <w:jc w:val="both"/>
        <w:rPr>
          <w:color w:val="000000"/>
        </w:rPr>
      </w:pPr>
      <w:r w:rsidRPr="00E23D56">
        <w:rPr>
          <w:color w:val="000000"/>
        </w:rPr>
        <w:t xml:space="preserve">Цель: </w:t>
      </w:r>
      <w:r w:rsidRPr="00E23D56">
        <w:t>Обеспечение устойчивого развития муниципальной системы дошкольного образования на основе повышения качества образовательного процесса</w:t>
      </w:r>
    </w:p>
    <w:p w:rsidR="007F7A5F" w:rsidRPr="00E23D56" w:rsidRDefault="007F7A5F" w:rsidP="005E1D62">
      <w:pPr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совершенствование педагогических технологий;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 xml:space="preserve">создание условий, обеспечивающих вариативность образования и развитие различных форм его получения; 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обеспечение преемственности дошкольного и школьного образования;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создание условий для профессионального становления и развития педагогических кадров в дошкольном образовании;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привлечение дополнительных внебюджетных источников финансирования дошкольного образования.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Ожидаемые результаты: обеспечение современных условий предоставления дошкольного образования в соответствии с федеральным </w:t>
      </w:r>
      <w:r w:rsidRPr="00E23D56">
        <w:lastRenderedPageBreak/>
        <w:t>государственным образовательным стандартом дошкольного образования для всех детей, посещающих дошкольные образовательные организации.</w:t>
      </w:r>
    </w:p>
    <w:p w:rsidR="007F7A5F" w:rsidRPr="000F107E" w:rsidRDefault="007F7A5F" w:rsidP="007F7A5F">
      <w:pPr>
        <w:ind w:firstLine="708"/>
        <w:jc w:val="both"/>
        <w:rPr>
          <w:sz w:val="18"/>
        </w:rPr>
      </w:pPr>
    </w:p>
    <w:p w:rsidR="007F7A5F" w:rsidRPr="00D254EB" w:rsidRDefault="007F7A5F" w:rsidP="007F7A5F">
      <w:pPr>
        <w:ind w:firstLine="708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4.3.</w:t>
      </w:r>
      <w:r w:rsidRPr="00D254EB">
        <w:rPr>
          <w:b/>
          <w:color w:val="548DD4" w:themeColor="text2" w:themeTint="99"/>
        </w:rPr>
        <w:tab/>
        <w:t>Направление «Развитие инновационной деятельности в образовании»</w:t>
      </w:r>
    </w:p>
    <w:p w:rsidR="007F7A5F" w:rsidRPr="00E23D56" w:rsidRDefault="007F7A5F" w:rsidP="005E1D62">
      <w:pPr>
        <w:jc w:val="both"/>
      </w:pPr>
      <w:r w:rsidRPr="00E23D56">
        <w:t xml:space="preserve">Исполнитель проекта:  </w:t>
      </w:r>
      <w:r w:rsidR="002961F7">
        <w:t>МКУ «</w:t>
      </w:r>
      <w:r w:rsidR="002961F7" w:rsidRPr="00E23D56">
        <w:t>УО</w:t>
      </w:r>
      <w:r w:rsidR="002961F7">
        <w:t xml:space="preserve"> и МП» МР «</w:t>
      </w:r>
      <w:proofErr w:type="spellStart"/>
      <w:r w:rsidR="002961F7">
        <w:t>Цунтинский</w:t>
      </w:r>
      <w:proofErr w:type="spellEnd"/>
      <w:r w:rsidR="002961F7">
        <w:t xml:space="preserve"> район»</w:t>
      </w:r>
    </w:p>
    <w:p w:rsidR="007F7A5F" w:rsidRPr="00E23D56" w:rsidRDefault="007F7A5F" w:rsidP="005E1D62">
      <w:pPr>
        <w:jc w:val="both"/>
      </w:pPr>
      <w:r w:rsidRPr="00E23D56">
        <w:t>Сроки реализации проекта: 2016-2020 гг.</w:t>
      </w:r>
    </w:p>
    <w:p w:rsidR="007F7A5F" w:rsidRPr="00E23D56" w:rsidRDefault="007F7A5F" w:rsidP="005E1D62">
      <w:pPr>
        <w:jc w:val="both"/>
      </w:pPr>
      <w:r w:rsidRPr="00E23D56">
        <w:t>Цель: Обеспечение устойчивого развития материально-технической базы дошкольных образовательных организаций</w:t>
      </w:r>
    </w:p>
    <w:p w:rsidR="007F7A5F" w:rsidRPr="00E23D56" w:rsidRDefault="007F7A5F" w:rsidP="005E1D62">
      <w:pPr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22"/>
        </w:numPr>
        <w:ind w:left="0" w:firstLine="709"/>
        <w:contextualSpacing/>
        <w:jc w:val="both"/>
      </w:pPr>
      <w:r w:rsidRPr="00E23D56">
        <w:t>обеспечение качественных условий обучения в дошкольных образовательных организациях;</w:t>
      </w:r>
    </w:p>
    <w:p w:rsidR="007F7A5F" w:rsidRPr="00E23D56" w:rsidRDefault="007F7A5F" w:rsidP="00750DAB">
      <w:pPr>
        <w:numPr>
          <w:ilvl w:val="0"/>
          <w:numId w:val="22"/>
        </w:numPr>
        <w:ind w:left="0" w:firstLine="709"/>
        <w:contextualSpacing/>
        <w:jc w:val="both"/>
      </w:pPr>
      <w:r w:rsidRPr="00E23D56">
        <w:t>развитие материально-технической базы дошкольных образовательных организациях.</w:t>
      </w:r>
    </w:p>
    <w:p w:rsidR="007F7A5F" w:rsidRPr="00E23D56" w:rsidRDefault="007F7A5F" w:rsidP="007F7A5F">
      <w:pPr>
        <w:ind w:firstLine="709"/>
        <w:jc w:val="both"/>
      </w:pPr>
      <w:r w:rsidRPr="00E23D56">
        <w:t>Меры достижения планируемых мероприятий.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приобретение технологического и учебного оборудования;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текущий ремонт зданий дошкольных образовательных организаций;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приобретение строительных материалов;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приобретение электротоваров.</w:t>
      </w:r>
    </w:p>
    <w:p w:rsidR="007F7A5F" w:rsidRPr="00E23D56" w:rsidRDefault="007F7A5F" w:rsidP="007F7A5F">
      <w:pPr>
        <w:ind w:firstLine="709"/>
        <w:jc w:val="both"/>
      </w:pPr>
      <w:r w:rsidRPr="00E23D56">
        <w:t>Ожидаемые результаты: модернизация материально-технической базы дошкольных образовательных организаций района.</w:t>
      </w:r>
    </w:p>
    <w:p w:rsidR="007F7A5F" w:rsidRPr="00D254EB" w:rsidRDefault="007F7A5F" w:rsidP="00750DAB">
      <w:pPr>
        <w:pStyle w:val="text3cl"/>
        <w:numPr>
          <w:ilvl w:val="0"/>
          <w:numId w:val="21"/>
        </w:numPr>
        <w:ind w:left="0"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Оценка эффективности реализации подпрограммы</w:t>
      </w:r>
    </w:p>
    <w:p w:rsidR="007F7A5F" w:rsidRPr="00E23D56" w:rsidRDefault="007F7A5F" w:rsidP="007F7A5F">
      <w:pPr>
        <w:ind w:firstLine="709"/>
        <w:jc w:val="both"/>
      </w:pPr>
      <w:r w:rsidRPr="00E23D56">
        <w:t>Реализация мероприятий, предусмотренных подпрограммой, позволит: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охват детей дошкольными образовательными организациями;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 численность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образования;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привести к нормативному значению численность детей в дошкольных образовательных организациях, приходящихся на одного педагогического работника;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довести 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до 100%; 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численность воспитанников от 3 до 7 лет с ограниченными возможностями здоровья и детей-инвалидов, получающих качественное дошкольное образование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rPr>
          <w:bCs/>
        </w:rPr>
        <w:t>довести среднюю заработную плату педагогических работников дошкольного образования до 100 процентов средней заработной платы общего образования Приморского края</w:t>
      </w:r>
      <w:r w:rsidRPr="00E23D56">
        <w:t>.</w:t>
      </w:r>
    </w:p>
    <w:p w:rsidR="007F7A5F" w:rsidRPr="00D254EB" w:rsidRDefault="007F7A5F" w:rsidP="007F7A5F">
      <w:pPr>
        <w:autoSpaceDE w:val="0"/>
        <w:autoSpaceDN w:val="0"/>
        <w:adjustRightInd w:val="0"/>
        <w:jc w:val="both"/>
        <w:rPr>
          <w:sz w:val="16"/>
        </w:rPr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Ресурсное обеспечение подпрограммы</w:t>
      </w:r>
    </w:p>
    <w:p w:rsidR="007F7A5F" w:rsidRPr="00D254EB" w:rsidRDefault="007F7A5F" w:rsidP="007F7A5F">
      <w:pPr>
        <w:jc w:val="both"/>
        <w:rPr>
          <w:sz w:val="12"/>
        </w:rPr>
      </w:pPr>
    </w:p>
    <w:p w:rsidR="007F7A5F" w:rsidRPr="00E23D56" w:rsidRDefault="007F7A5F" w:rsidP="005E1D62">
      <w:pPr>
        <w:jc w:val="both"/>
      </w:pPr>
      <w:r w:rsidRPr="00E23D56">
        <w:t xml:space="preserve">Мероприятия подпрограммы реализуются за счёт республиканского и муниципального бюджетов. </w:t>
      </w:r>
    </w:p>
    <w:p w:rsidR="007F7A5F" w:rsidRPr="00E23D56" w:rsidRDefault="007F7A5F" w:rsidP="005E1D62">
      <w:pPr>
        <w:jc w:val="both"/>
      </w:pPr>
      <w:r w:rsidRPr="00E23D56">
        <w:t>Объем финансирования мероприятий, предусмотренных подпрограммой на 2016-2020 годы</w:t>
      </w:r>
      <w:r w:rsidR="00B7221A" w:rsidRPr="00E23D56">
        <w:t xml:space="preserve"> по текущему финансированию</w:t>
      </w:r>
      <w:r w:rsidRPr="00E23D56">
        <w:t>.</w:t>
      </w:r>
    </w:p>
    <w:p w:rsidR="007F7A5F" w:rsidRPr="005E1D62" w:rsidRDefault="007F7A5F" w:rsidP="007F7A5F">
      <w:pPr>
        <w:ind w:firstLine="708"/>
        <w:jc w:val="both"/>
        <w:rPr>
          <w:color w:val="548DD4" w:themeColor="text2" w:themeTint="99"/>
        </w:rPr>
      </w:pPr>
      <w:r w:rsidRPr="005E1D62">
        <w:rPr>
          <w:color w:val="548DD4" w:themeColor="text2" w:themeTint="99"/>
        </w:rPr>
        <w:t>Финансовые источники обеспечения мероприятий по программе</w:t>
      </w:r>
    </w:p>
    <w:p w:rsidR="007F7A5F" w:rsidRPr="00E23D56" w:rsidRDefault="007F7A5F" w:rsidP="007F7A5F">
      <w:pPr>
        <w:ind w:firstLine="708"/>
        <w:jc w:val="right"/>
        <w:rPr>
          <w:sz w:val="24"/>
        </w:rPr>
      </w:pPr>
    </w:p>
    <w:tbl>
      <w:tblPr>
        <w:tblW w:w="9744" w:type="dxa"/>
        <w:jc w:val="center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8"/>
        <w:gridCol w:w="1242"/>
        <w:gridCol w:w="1368"/>
        <w:gridCol w:w="1242"/>
        <w:gridCol w:w="1242"/>
        <w:gridCol w:w="1242"/>
      </w:tblGrid>
      <w:tr w:rsidR="007F7A5F" w:rsidRPr="00E23D56" w:rsidTr="00186BAB">
        <w:trPr>
          <w:trHeight w:val="556"/>
          <w:tblHeader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186BAB">
        <w:trPr>
          <w:trHeight w:val="835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rPr>
          <w:trHeight w:val="835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</w:t>
            </w:r>
            <w:proofErr w:type="spellStart"/>
            <w:r w:rsidRPr="00E23D56">
              <w:rPr>
                <w:sz w:val="24"/>
                <w:lang w:eastAsia="en-US"/>
              </w:rPr>
              <w:t>рес</w:t>
            </w:r>
            <w:proofErr w:type="spellEnd"/>
            <w:r w:rsidRPr="00E23D56">
              <w:rPr>
                <w:sz w:val="24"/>
                <w:lang w:eastAsia="en-US"/>
              </w:rPr>
              <w:t>. бюджет)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</w:t>
            </w:r>
            <w:proofErr w:type="spellStart"/>
            <w:r w:rsidRPr="00E23D56">
              <w:rPr>
                <w:sz w:val="24"/>
                <w:lang w:eastAsia="en-US"/>
              </w:rPr>
              <w:t>рес</w:t>
            </w:r>
            <w:proofErr w:type="spellEnd"/>
            <w:r w:rsidRPr="00E23D56">
              <w:rPr>
                <w:sz w:val="24"/>
                <w:lang w:eastAsia="en-US"/>
              </w:rPr>
              <w:t>. бюджет)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</w:t>
            </w:r>
            <w:proofErr w:type="spellStart"/>
            <w:r w:rsidRPr="00E23D56">
              <w:rPr>
                <w:sz w:val="24"/>
                <w:lang w:eastAsia="en-US"/>
              </w:rPr>
              <w:t>рес</w:t>
            </w:r>
            <w:proofErr w:type="spellEnd"/>
            <w:r w:rsidRPr="00E23D56">
              <w:rPr>
                <w:sz w:val="24"/>
                <w:lang w:eastAsia="en-US"/>
              </w:rPr>
              <w:t>. бюджет)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</w:t>
            </w:r>
            <w:proofErr w:type="spellStart"/>
            <w:r w:rsidRPr="00E23D56">
              <w:rPr>
                <w:sz w:val="24"/>
                <w:lang w:eastAsia="en-US"/>
              </w:rPr>
              <w:t>рес</w:t>
            </w:r>
            <w:proofErr w:type="spellEnd"/>
            <w:r w:rsidRPr="00E23D56">
              <w:rPr>
                <w:sz w:val="24"/>
                <w:lang w:eastAsia="en-US"/>
              </w:rPr>
              <w:t>. бюджет)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</w:t>
            </w:r>
            <w:proofErr w:type="spellStart"/>
            <w:r w:rsidRPr="00E23D56">
              <w:rPr>
                <w:sz w:val="24"/>
                <w:lang w:eastAsia="en-US"/>
              </w:rPr>
              <w:t>рес</w:t>
            </w:r>
            <w:proofErr w:type="spellEnd"/>
            <w:r w:rsidRPr="00E23D56">
              <w:rPr>
                <w:sz w:val="24"/>
                <w:lang w:eastAsia="en-US"/>
              </w:rPr>
              <w:t>. бюджет)</w:t>
            </w:r>
          </w:p>
        </w:tc>
      </w:tr>
      <w:tr w:rsidR="007F7A5F" w:rsidRPr="00E23D56" w:rsidTr="00186BAB">
        <w:trPr>
          <w:trHeight w:val="55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Развитие материально-технической базы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926034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1мл.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</w:tr>
      <w:tr w:rsidR="007F7A5F" w:rsidRPr="00E23D56" w:rsidTr="00186BAB">
        <w:trPr>
          <w:trHeight w:val="112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Итого по подпрограмме: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</w:tbl>
    <w:p w:rsidR="007F7A5F" w:rsidRPr="00E23D56" w:rsidRDefault="007F7A5F" w:rsidP="007F7A5F">
      <w:pPr>
        <w:jc w:val="both"/>
        <w:rPr>
          <w:sz w:val="24"/>
        </w:rPr>
      </w:pPr>
    </w:p>
    <w:p w:rsidR="007F7A5F" w:rsidRPr="00E23D56" w:rsidRDefault="007F7A5F" w:rsidP="007F7A5F">
      <w:pPr>
        <w:jc w:val="both"/>
      </w:pPr>
      <w:r w:rsidRPr="00E23D56">
        <w:tab/>
        <w:t xml:space="preserve">В ходе реализации подпрограммы отдельные мероприятия, объёмы финансирования подлежат корректировке на основе анализа полученных результатов с учётов выделенных средств из местного бюджета; финансирование программы производится в пределах средств, предусмотренных в бюджете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на очередной финансовый год.</w:t>
      </w:r>
    </w:p>
    <w:p w:rsidR="007F7A5F" w:rsidRPr="00D254EB" w:rsidRDefault="007F7A5F" w:rsidP="007F7A5F">
      <w:pPr>
        <w:jc w:val="both"/>
        <w:rPr>
          <w:sz w:val="10"/>
        </w:rPr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Управление и контроль реализации подпрограммы.</w:t>
      </w:r>
    </w:p>
    <w:p w:rsidR="007F7A5F" w:rsidRPr="00E23D56" w:rsidRDefault="007F7A5F" w:rsidP="007F7A5F">
      <w:pPr>
        <w:ind w:firstLine="709"/>
        <w:jc w:val="both"/>
        <w:rPr>
          <w:lang w:eastAsia="en-US"/>
        </w:rPr>
      </w:pPr>
      <w:r w:rsidRPr="00E23D56">
        <w:t xml:space="preserve">Текущее управление и </w:t>
      </w:r>
      <w:proofErr w:type="gramStart"/>
      <w:r w:rsidRPr="00E23D56">
        <w:t>контроль за</w:t>
      </w:r>
      <w:proofErr w:type="gramEnd"/>
      <w:r w:rsidRPr="00E23D56">
        <w:t xml:space="preserve"> реализацией подпрограммы осуществляет администрация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>.</w:t>
      </w:r>
    </w:p>
    <w:p w:rsidR="007F7A5F" w:rsidRPr="00E23D56" w:rsidRDefault="007F7A5F" w:rsidP="007F7A5F">
      <w:pPr>
        <w:ind w:firstLine="709"/>
        <w:jc w:val="both"/>
        <w:rPr>
          <w:lang w:eastAsia="en-US"/>
        </w:rPr>
      </w:pPr>
      <w:proofErr w:type="gramStart"/>
      <w:r w:rsidRPr="00E23D56">
        <w:t>Ответственный исполнитель Программы (</w:t>
      </w:r>
      <w:r w:rsidR="002961F7">
        <w:t>МКУ «</w:t>
      </w:r>
      <w:r w:rsidR="002961F7" w:rsidRPr="00E23D56">
        <w:t>УО</w:t>
      </w:r>
      <w:r w:rsidR="002961F7">
        <w:t xml:space="preserve"> и МП» МР «</w:t>
      </w:r>
      <w:proofErr w:type="spellStart"/>
      <w:r w:rsidR="002961F7">
        <w:t>Цунтинский</w:t>
      </w:r>
      <w:proofErr w:type="spellEnd"/>
      <w:r w:rsidR="002961F7">
        <w:t xml:space="preserve"> район» </w:t>
      </w:r>
      <w:r w:rsidRPr="00E23D56">
        <w:t>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  <w:proofErr w:type="gramEnd"/>
    </w:p>
    <w:p w:rsidR="007F7A5F" w:rsidRPr="00E23D56" w:rsidRDefault="007F7A5F" w:rsidP="007F7A5F">
      <w:pPr>
        <w:ind w:firstLine="709"/>
        <w:jc w:val="both"/>
      </w:pPr>
      <w:r w:rsidRPr="00E23D56">
        <w:t>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 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 xml:space="preserve"> отчет о реализации подпрограммы.</w:t>
      </w:r>
    </w:p>
    <w:p w:rsidR="002961F7" w:rsidRDefault="002961F7" w:rsidP="007F7A5F">
      <w:pPr>
        <w:jc w:val="right"/>
      </w:pPr>
    </w:p>
    <w:p w:rsidR="002961F7" w:rsidRDefault="002961F7" w:rsidP="007F7A5F">
      <w:pPr>
        <w:jc w:val="right"/>
      </w:pPr>
    </w:p>
    <w:p w:rsidR="002961F7" w:rsidRDefault="002961F7" w:rsidP="007F7A5F">
      <w:pPr>
        <w:jc w:val="right"/>
      </w:pPr>
    </w:p>
    <w:p w:rsidR="007F7A5F" w:rsidRPr="00E23D56" w:rsidRDefault="007F7A5F" w:rsidP="007F7A5F">
      <w:pPr>
        <w:jc w:val="right"/>
      </w:pPr>
      <w:r w:rsidRPr="00E23D56">
        <w:lastRenderedPageBreak/>
        <w:t>Приложение № 2</w:t>
      </w:r>
    </w:p>
    <w:p w:rsidR="007F7A5F" w:rsidRPr="00E23D56" w:rsidRDefault="007F7A5F" w:rsidP="007F7A5F">
      <w:pPr>
        <w:jc w:val="right"/>
      </w:pPr>
      <w:r w:rsidRPr="00E23D56">
        <w:t>к муниципальной программе</w:t>
      </w:r>
    </w:p>
    <w:p w:rsidR="007F7A5F" w:rsidRPr="00E23D56" w:rsidRDefault="007F7A5F" w:rsidP="007F7A5F">
      <w:pPr>
        <w:jc w:val="right"/>
      </w:pPr>
      <w:r w:rsidRPr="00E23D56">
        <w:t>развития образования</w:t>
      </w:r>
    </w:p>
    <w:p w:rsidR="007F7A5F" w:rsidRPr="00E23D56" w:rsidRDefault="003E6364" w:rsidP="007F7A5F">
      <w:pPr>
        <w:jc w:val="right"/>
      </w:pPr>
      <w:r>
        <w:t>МР «</w:t>
      </w:r>
      <w:proofErr w:type="spellStart"/>
      <w:r>
        <w:t>Цунтинский</w:t>
      </w:r>
      <w:proofErr w:type="spellEnd"/>
      <w:r>
        <w:t xml:space="preserve"> район»</w:t>
      </w:r>
    </w:p>
    <w:p w:rsidR="007F7A5F" w:rsidRPr="00E23D56" w:rsidRDefault="007F7A5F" w:rsidP="007F7A5F">
      <w:pPr>
        <w:jc w:val="right"/>
      </w:pPr>
      <w:r w:rsidRPr="00E23D56">
        <w:t>на 2016-2020 годы</w:t>
      </w:r>
    </w:p>
    <w:p w:rsidR="007F7A5F" w:rsidRPr="00E23D56" w:rsidRDefault="007F7A5F" w:rsidP="007F7A5F"/>
    <w:p w:rsidR="007F7A5F" w:rsidRPr="00D254EB" w:rsidRDefault="007F7A5F" w:rsidP="007F7A5F">
      <w:pPr>
        <w:pStyle w:val="4"/>
        <w:ind w:left="142"/>
        <w:rPr>
          <w:rFonts w:ascii="Times New Roman" w:hAnsi="Times New Roman" w:cs="Times New Roman"/>
          <w:i w:val="0"/>
          <w:color w:val="548DD4" w:themeColor="text2" w:themeTint="99"/>
          <w:sz w:val="32"/>
        </w:rPr>
      </w:pPr>
      <w:bookmarkStart w:id="3" w:name="_Toc180551331"/>
      <w:r w:rsidRPr="00D254EB">
        <w:rPr>
          <w:rFonts w:ascii="Times New Roman" w:hAnsi="Times New Roman" w:cs="Times New Roman"/>
          <w:i w:val="0"/>
          <w:color w:val="548DD4" w:themeColor="text2" w:themeTint="99"/>
          <w:sz w:val="32"/>
        </w:rPr>
        <w:t>Подпрограмма 2. Развитие системы общего образования</w:t>
      </w:r>
      <w:bookmarkEnd w:id="3"/>
    </w:p>
    <w:p w:rsidR="007F7A5F" w:rsidRPr="00065986" w:rsidRDefault="007F7A5F" w:rsidP="007F7A5F">
      <w:pPr>
        <w:pStyle w:val="af6"/>
        <w:rPr>
          <w:b/>
          <w:color w:val="548DD4" w:themeColor="text2" w:themeTint="99"/>
          <w:sz w:val="6"/>
        </w:rPr>
      </w:pPr>
    </w:p>
    <w:p w:rsidR="007F7A5F" w:rsidRPr="00D254EB" w:rsidRDefault="00065986" w:rsidP="007F7A5F">
      <w:pPr>
        <w:pStyle w:val="af6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  </w:t>
      </w:r>
      <w:r w:rsidR="007F7A5F" w:rsidRPr="00D254EB">
        <w:rPr>
          <w:b/>
          <w:color w:val="548DD4" w:themeColor="text2" w:themeTint="99"/>
        </w:rPr>
        <w:t>Паспорт подпрограммы</w:t>
      </w:r>
    </w:p>
    <w:p w:rsidR="007F7A5F" w:rsidRPr="00065986" w:rsidRDefault="007F7A5F" w:rsidP="007F7A5F">
      <w:pPr>
        <w:rPr>
          <w:b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7F7A5F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ind w:left="34" w:firstLine="284"/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Развитие системы общего образования</w:t>
            </w:r>
          </w:p>
        </w:tc>
      </w:tr>
      <w:tr w:rsidR="007F7A5F" w:rsidRPr="00E23D56" w:rsidTr="00186BAB">
        <w:trPr>
          <w:trHeight w:val="24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pacing w:val="5"/>
                <w:sz w:val="24"/>
              </w:rPr>
              <w:t xml:space="preserve">Основание </w:t>
            </w:r>
            <w:r w:rsidRPr="00065986">
              <w:rPr>
                <w:b/>
                <w:sz w:val="24"/>
              </w:rPr>
              <w:t xml:space="preserve">разработки </w:t>
            </w:r>
          </w:p>
          <w:p w:rsidR="007F7A5F" w:rsidRPr="00065986" w:rsidRDefault="007F7A5F" w:rsidP="00186BAB">
            <w:pPr>
              <w:jc w:val="both"/>
              <w:rPr>
                <w:b/>
                <w:spacing w:val="5"/>
                <w:sz w:val="24"/>
              </w:rPr>
            </w:pPr>
            <w:r w:rsidRPr="00065986">
              <w:rPr>
                <w:b/>
                <w:sz w:val="24"/>
              </w:rPr>
              <w:t>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Конституция Российской Федерации;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Конвенция ООН о правах ребёнка;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СанПиН_2.4.2.2821-10</w:t>
            </w:r>
            <w:r w:rsidRPr="00E23D5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F7A5F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Заказчик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2961F7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Администрация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D254EB">
            <w:pPr>
              <w:spacing w:before="120" w:after="120"/>
              <w:rPr>
                <w:sz w:val="24"/>
              </w:rPr>
            </w:pPr>
            <w:r w:rsidRPr="00E23D56">
              <w:rPr>
                <w:sz w:val="24"/>
              </w:rPr>
              <w:t xml:space="preserve">Управление образования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Pr="00E23D56">
              <w:rPr>
                <w:sz w:val="24"/>
              </w:rPr>
              <w:t xml:space="preserve"> Республики Дагестан.</w:t>
            </w:r>
            <w:r w:rsidRPr="00E23D56">
              <w:rPr>
                <w:sz w:val="24"/>
              </w:rPr>
              <w:br/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Участники 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5E1D62">
            <w:pPr>
              <w:ind w:left="34"/>
              <w:rPr>
                <w:sz w:val="24"/>
              </w:rPr>
            </w:pPr>
            <w:r w:rsidRPr="00E23D56">
              <w:rPr>
                <w:sz w:val="24"/>
              </w:rPr>
              <w:t xml:space="preserve">Общеобразовательные организации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Цель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5E1D62">
            <w:pPr>
              <w:ind w:left="3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Создание механизмов устойчивого развития муниципальной системы общего образования</w:t>
            </w:r>
          </w:p>
        </w:tc>
      </w:tr>
      <w:tr w:rsidR="00D254EB" w:rsidRPr="00E23D56" w:rsidTr="005E1D62">
        <w:trPr>
          <w:trHeight w:val="3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Задачи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развитие материально-технической базы общеобразовательных учреждений;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Информационное обеспечение общеобразовательных учреждений;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пожарной и антитеррористической безопасности общеобразовательных учреждений;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доступности, совершенствование содержания технологий школьного образования;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 xml:space="preserve">Этапы и сроки реализации </w:t>
            </w:r>
            <w:r w:rsidR="005E1D62">
              <w:rPr>
                <w:b/>
                <w:sz w:val="24"/>
              </w:rPr>
              <w:t>под</w:t>
            </w:r>
            <w:r w:rsidRPr="00065986">
              <w:rPr>
                <w:b/>
                <w:sz w:val="24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(2016-2017)        </w:t>
            </w:r>
          </w:p>
          <w:p w:rsidR="00D254EB" w:rsidRPr="00E23D56" w:rsidRDefault="00D254EB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2 этап – основной (июль 2017-2019)                 </w:t>
            </w:r>
          </w:p>
          <w:p w:rsidR="00D254EB" w:rsidRPr="00E23D56" w:rsidRDefault="00D254EB" w:rsidP="00186BAB">
            <w:pPr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3 этап – подведение итогов реализации Программы (2020)                                                                           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5E1D62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2"/>
              </w:rPr>
            </w:pPr>
            <w:r w:rsidRPr="005E1D62">
              <w:rPr>
                <w:sz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lastRenderedPageBreak/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число обучающихся в расчете на одного педагогического работника общего образования, человек;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</w:t>
            </w:r>
            <w:r w:rsidR="005E1D62">
              <w:rPr>
                <w:sz w:val="24"/>
              </w:rPr>
              <w:t>Республике Дагестан</w:t>
            </w:r>
            <w:r w:rsidRPr="00E23D56">
              <w:rPr>
                <w:sz w:val="24"/>
              </w:rPr>
              <w:t>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pStyle w:val="text1cl"/>
              <w:jc w:val="left"/>
              <w:rPr>
                <w:b/>
                <w:sz w:val="24"/>
                <w:szCs w:val="24"/>
              </w:rPr>
            </w:pPr>
            <w:r w:rsidRPr="00065986">
              <w:rPr>
                <w:b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186BAB">
            <w:pPr>
              <w:ind w:firstLine="43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Финансирование подпрограммы осуществляется за счет бюджета муниципального образования.</w:t>
            </w:r>
          </w:p>
          <w:p w:rsidR="00D254EB" w:rsidRPr="00E23D56" w:rsidRDefault="00D254EB" w:rsidP="00186BAB">
            <w:pPr>
              <w:ind w:firstLine="438"/>
              <w:jc w:val="both"/>
              <w:rPr>
                <w:sz w:val="24"/>
              </w:rPr>
            </w:pP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Ожидаемые результаты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 </w:t>
            </w:r>
          </w:p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ликвидация практики реализации образовательных программ общего образования во вторую смену; </w:t>
            </w:r>
          </w:p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создание в общеобразовательных организациях </w:t>
            </w:r>
            <w:proofErr w:type="spellStart"/>
            <w:r w:rsidRPr="00065986">
              <w:rPr>
                <w:sz w:val="22"/>
              </w:rPr>
              <w:t>безбарьерной</w:t>
            </w:r>
            <w:proofErr w:type="spellEnd"/>
            <w:r w:rsidRPr="00065986">
              <w:rPr>
                <w:sz w:val="22"/>
              </w:rPr>
              <w:t xml:space="preserve">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>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Республике Дагестан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ind w:firstLine="318"/>
              <w:jc w:val="both"/>
              <w:rPr>
                <w:sz w:val="22"/>
                <w:lang w:eastAsia="en-US"/>
              </w:rPr>
            </w:pPr>
            <w:r w:rsidRPr="00065986">
              <w:rPr>
                <w:sz w:val="22"/>
              </w:rPr>
              <w:t xml:space="preserve">Текущее управление и контроль реализации подпрограммы осуществляет администрация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Pr="00065986">
              <w:rPr>
                <w:sz w:val="22"/>
              </w:rPr>
              <w:t>.</w:t>
            </w:r>
          </w:p>
          <w:p w:rsidR="00D254EB" w:rsidRPr="00065986" w:rsidRDefault="00D254EB" w:rsidP="00186BAB">
            <w:pPr>
              <w:ind w:firstLine="318"/>
              <w:jc w:val="both"/>
              <w:rPr>
                <w:sz w:val="22"/>
              </w:rPr>
            </w:pPr>
            <w:r w:rsidRPr="00065986">
              <w:rPr>
                <w:sz w:val="22"/>
              </w:rPr>
              <w:t>Ответственн</w:t>
            </w:r>
            <w:r w:rsidR="00986D47">
              <w:rPr>
                <w:sz w:val="22"/>
              </w:rPr>
              <w:t>ый исполнитель Программы (МКУ «</w:t>
            </w:r>
            <w:r w:rsidRPr="00065986">
              <w:rPr>
                <w:sz w:val="22"/>
              </w:rPr>
              <w:t>УО</w:t>
            </w:r>
            <w:r w:rsidR="00986D47">
              <w:rPr>
                <w:sz w:val="22"/>
              </w:rPr>
              <w:t xml:space="preserve"> и МП</w:t>
            </w:r>
            <w:r w:rsidRPr="00065986">
              <w:rPr>
                <w:sz w:val="22"/>
              </w:rPr>
              <w:t>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D254EB" w:rsidRPr="00065986" w:rsidRDefault="00D254EB" w:rsidP="00186BAB">
            <w:pPr>
              <w:ind w:firstLine="318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:rsidR="00D254EB" w:rsidRPr="00065986" w:rsidRDefault="00D254EB" w:rsidP="00186BAB">
            <w:pPr>
              <w:ind w:left="34" w:firstLine="284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Pr="00065986">
              <w:rPr>
                <w:sz w:val="22"/>
              </w:rPr>
              <w:t xml:space="preserve"> отчет о реализации Программы.</w:t>
            </w:r>
          </w:p>
        </w:tc>
      </w:tr>
    </w:tbl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lastRenderedPageBreak/>
        <w:t>Содержание проблемы и обоснование необходимости ее решения программными методами</w:t>
      </w:r>
    </w:p>
    <w:p w:rsidR="007F7A5F" w:rsidRPr="00F572CE" w:rsidRDefault="007F7A5F" w:rsidP="007F7A5F">
      <w:pPr>
        <w:ind w:left="709"/>
        <w:jc w:val="both"/>
        <w:rPr>
          <w:b/>
          <w:color w:val="548DD4" w:themeColor="text2" w:themeTint="99"/>
        </w:rPr>
      </w:pPr>
    </w:p>
    <w:p w:rsidR="007F7A5F" w:rsidRPr="00E23D56" w:rsidRDefault="007F7A5F" w:rsidP="007F7A5F">
      <w:pPr>
        <w:ind w:firstLine="708"/>
        <w:jc w:val="both"/>
      </w:pPr>
      <w:r w:rsidRPr="00E23D56">
        <w:t xml:space="preserve">В районе функционируют </w:t>
      </w:r>
      <w:r w:rsidR="004C2D48">
        <w:t>21</w:t>
      </w:r>
      <w:r w:rsidRPr="00E23D56">
        <w:t xml:space="preserve"> муниципальных</w:t>
      </w:r>
      <w:r w:rsidR="00C77291" w:rsidRPr="00E23D56">
        <w:t xml:space="preserve"> казенных</w:t>
      </w:r>
      <w:r w:rsidRPr="00E23D56">
        <w:t xml:space="preserve"> общеобразовательных организаций</w:t>
      </w:r>
      <w:r w:rsidR="00C77291" w:rsidRPr="00E23D56">
        <w:t xml:space="preserve">. </w:t>
      </w:r>
      <w:r w:rsidRPr="00E23D56">
        <w:t xml:space="preserve">Настоящая подпрограмма направлена на обеспечение конституционного права граждан </w:t>
      </w:r>
      <w:r w:rsidR="004C2D48">
        <w:t>МР «</w:t>
      </w:r>
      <w:proofErr w:type="spellStart"/>
      <w:r w:rsidR="004C2D48">
        <w:t>Цунтинский</w:t>
      </w:r>
      <w:proofErr w:type="spellEnd"/>
      <w:r w:rsidR="004C2D48">
        <w:t xml:space="preserve"> район» </w:t>
      </w:r>
      <w:r w:rsidRPr="00E23D56">
        <w:t>на общее образование, повышение качества образования, обеспечение уровня развития, который позволит обучающемуся быть успешным в школе.</w:t>
      </w:r>
    </w:p>
    <w:p w:rsidR="007F7A5F" w:rsidRPr="00E23D56" w:rsidRDefault="007F7A5F" w:rsidP="007F7A5F">
      <w:pPr>
        <w:ind w:firstLine="708"/>
        <w:jc w:val="both"/>
      </w:pPr>
      <w:r w:rsidRPr="00E23D56">
        <w:t>При разработке подпрограммы соблюдена преемственность программных мероприятий, реализованных в предыдущие годы. Данная подпрограмма позволит улучшить качество образования, материально-техническое и кадровое обеспечение школ, привести в соответствие заработную плату учителей.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Актуальность проблемы качества общего образования возрастает в связи с введением Федеральных государственных образовательных стандартов начального, основного и среднего общего образования. </w:t>
      </w:r>
    </w:p>
    <w:p w:rsidR="007F7A5F" w:rsidRPr="00F572CE" w:rsidRDefault="007F7A5F" w:rsidP="00750DAB">
      <w:pPr>
        <w:pStyle w:val="text1cl"/>
        <w:numPr>
          <w:ilvl w:val="0"/>
          <w:numId w:val="30"/>
        </w:numPr>
        <w:ind w:left="0" w:firstLine="709"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Цели и задачи подпрограммы</w:t>
      </w:r>
    </w:p>
    <w:p w:rsidR="007F7A5F" w:rsidRPr="00E23D56" w:rsidRDefault="007F7A5F" w:rsidP="007F7A5F">
      <w:pPr>
        <w:pStyle w:val="text1cl"/>
        <w:ind w:firstLine="709"/>
        <w:jc w:val="both"/>
      </w:pPr>
      <w:r w:rsidRPr="00E23D56">
        <w:t>Создание механизмов устойчивого развития муниципальной системы общего образования возможно через решение следующих задач: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Развитие материально-технической базы общеобразовательных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Информационное обеспечение общеобразовательных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Обеспечение пожарной и антитеррористической безопасности общеобразовательных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Обеспечение доступности, совершенствование содержания технологий 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7F7A5F" w:rsidRPr="00E23D56" w:rsidRDefault="007F7A5F" w:rsidP="007F7A5F">
      <w:pPr>
        <w:pStyle w:val="text1cl"/>
        <w:ind w:left="709"/>
        <w:jc w:val="both"/>
      </w:pPr>
    </w:p>
    <w:p w:rsidR="007F7A5F" w:rsidRPr="00F572CE" w:rsidRDefault="007F7A5F" w:rsidP="00750DAB">
      <w:pPr>
        <w:pStyle w:val="text1cl"/>
        <w:numPr>
          <w:ilvl w:val="0"/>
          <w:numId w:val="30"/>
        </w:numPr>
        <w:ind w:left="0" w:firstLine="709"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Этапы и сроки реализации подпрограммы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1 этап - подготовительный (2016 -2017 гг.);        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2 этап - основной (2017-2019 гг.);                 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3 этап - подведение   итогов    реализации    подпрограммы (2020 г.). </w:t>
      </w:r>
    </w:p>
    <w:p w:rsidR="007F7A5F" w:rsidRPr="00E23D56" w:rsidRDefault="007F7A5F" w:rsidP="007F7A5F">
      <w:pPr>
        <w:ind w:firstLine="709"/>
        <w:jc w:val="both"/>
      </w:pPr>
    </w:p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Мероприятия подпрограммы</w:t>
      </w:r>
    </w:p>
    <w:p w:rsidR="007F7A5F" w:rsidRPr="00F572CE" w:rsidRDefault="007F7A5F" w:rsidP="007F7A5F">
      <w:pPr>
        <w:ind w:left="709"/>
        <w:jc w:val="both"/>
        <w:rPr>
          <w:b/>
          <w:color w:val="548DD4" w:themeColor="text2" w:themeTint="99"/>
        </w:rPr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Направление «Обеспечение доступности и равных возможностей получения образования»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Исполнители проекта: МКУ </w:t>
      </w:r>
      <w:r w:rsidR="00E201CB">
        <w:t>«</w:t>
      </w:r>
      <w:r w:rsidR="007B0376" w:rsidRPr="00E23D56">
        <w:t>УО</w:t>
      </w:r>
      <w:r w:rsidR="00E201CB">
        <w:t xml:space="preserve"> и МП</w:t>
      </w:r>
      <w:r w:rsidR="007B0376" w:rsidRPr="00E23D56">
        <w:t>»</w:t>
      </w:r>
      <w:r w:rsidR="00E201CB">
        <w:t xml:space="preserve"> МР «</w:t>
      </w:r>
      <w:proofErr w:type="spellStart"/>
      <w:r w:rsidR="00E201CB">
        <w:t>Цунтинский</w:t>
      </w:r>
      <w:proofErr w:type="spellEnd"/>
      <w:r w:rsidR="00E201CB">
        <w:t xml:space="preserve"> район»</w:t>
      </w:r>
      <w:r w:rsidRPr="00E23D56">
        <w:t>.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 – 2020 годы.</w:t>
      </w:r>
    </w:p>
    <w:p w:rsidR="007F7A5F" w:rsidRPr="00E23D56" w:rsidRDefault="007F7A5F" w:rsidP="007F7A5F">
      <w:pPr>
        <w:ind w:firstLine="708"/>
        <w:jc w:val="both"/>
      </w:pPr>
      <w:r w:rsidRPr="00E23D56">
        <w:rPr>
          <w:color w:val="000000"/>
        </w:rPr>
        <w:lastRenderedPageBreak/>
        <w:t xml:space="preserve">Цель: </w:t>
      </w:r>
      <w:r w:rsidRPr="00E23D56">
        <w:t>Создание механизмов устойчивого развития муниципальной системы общего образования.</w:t>
      </w:r>
    </w:p>
    <w:p w:rsidR="007F7A5F" w:rsidRPr="00E23D56" w:rsidRDefault="007F7A5F" w:rsidP="007F7A5F">
      <w:pPr>
        <w:ind w:firstLine="708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удовлетворение потребностей населения в получении услуг общего образования по месту закрепленной территории;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обеспечение равных возможностей доступа к качественным услугам общего и дополнительного образования;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создание в образовательных учреждениях условий для сохранения и укрепления здоровья обучающихся;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обеспечение общего образования детям с ограниченными возможностями;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 xml:space="preserve">совершенствование системы </w:t>
      </w:r>
      <w:proofErr w:type="spellStart"/>
      <w:r w:rsidRPr="00E23D56">
        <w:t>психолого</w:t>
      </w:r>
      <w:proofErr w:type="spellEnd"/>
      <w:r w:rsidRPr="00E23D56">
        <w:t>–</w:t>
      </w:r>
      <w:proofErr w:type="spellStart"/>
      <w:r w:rsidRPr="00E23D56">
        <w:t>медико</w:t>
      </w:r>
      <w:proofErr w:type="spellEnd"/>
      <w:r w:rsidRPr="00E23D56">
        <w:t>–педагогического сопровождения детей;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организация и проведение районных олимпиад по предметам, единого муниципального тестирования выпускников начальной школы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проведение государственной итоговой аттестации выпускников 9 и 11 классов;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развитие информационной среды, обеспечивающей эффективное применение дистанционных образовательных технологий для обучения детей-инвалидов и детей, не посещающих образовательные учреждения из-за ограничения здоровья.</w:t>
      </w:r>
    </w:p>
    <w:p w:rsidR="007F7A5F" w:rsidRPr="00E23D56" w:rsidRDefault="007F7A5F" w:rsidP="007F7A5F">
      <w:pPr>
        <w:autoSpaceDE w:val="0"/>
        <w:autoSpaceDN w:val="0"/>
        <w:adjustRightInd w:val="0"/>
        <w:ind w:firstLine="708"/>
        <w:jc w:val="both"/>
      </w:pPr>
      <w:r w:rsidRPr="00E23D56">
        <w:t>Ожидаемые результаты: ликвидация практики реализации образовательных программ общего образования во вторую смену;  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</w:p>
    <w:p w:rsidR="007F7A5F" w:rsidRPr="00E23D56" w:rsidRDefault="007F7A5F" w:rsidP="007F7A5F">
      <w:pPr>
        <w:ind w:left="709"/>
        <w:jc w:val="both"/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Направление «Повышение качества общего образования»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Исполнители проекта: </w:t>
      </w:r>
      <w:r w:rsidR="00E201CB" w:rsidRPr="00E23D56">
        <w:t xml:space="preserve">МКУ </w:t>
      </w:r>
      <w:r w:rsidR="00E201CB">
        <w:t>«</w:t>
      </w:r>
      <w:r w:rsidR="00E201CB" w:rsidRPr="00E23D56">
        <w:t>УО</w:t>
      </w:r>
      <w:r w:rsidR="00E201CB">
        <w:t xml:space="preserve"> и МП</w:t>
      </w:r>
      <w:r w:rsidR="00E201CB" w:rsidRPr="00E23D56">
        <w:t>»</w:t>
      </w:r>
      <w:r w:rsidR="00E201CB">
        <w:t xml:space="preserve"> МР «</w:t>
      </w:r>
      <w:proofErr w:type="spellStart"/>
      <w:r w:rsidR="00E201CB">
        <w:t>Цунтинский</w:t>
      </w:r>
      <w:proofErr w:type="spellEnd"/>
      <w:r w:rsidR="00E201CB">
        <w:t xml:space="preserve"> район»</w:t>
      </w:r>
      <w:r w:rsidR="00E201CB" w:rsidRPr="00E23D56">
        <w:t>.</w:t>
      </w:r>
    </w:p>
    <w:p w:rsidR="007F7A5F" w:rsidRPr="00E23D56" w:rsidRDefault="007F7A5F" w:rsidP="007F7A5F">
      <w:pPr>
        <w:ind w:firstLine="709"/>
        <w:jc w:val="both"/>
      </w:pPr>
      <w:r w:rsidRPr="00E23D56">
        <w:t>Сроки реализации проекта: 2016 – 2020 годы.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 xml:space="preserve">Цель: </w:t>
      </w:r>
      <w:r w:rsidRPr="00E23D56">
        <w:t>Создание механизмов устойчивого развития муниципальной системы общего образования на основе повышения качества образовательного процесса</w:t>
      </w:r>
    </w:p>
    <w:p w:rsidR="007F7A5F" w:rsidRPr="00E23D56" w:rsidRDefault="007F7A5F" w:rsidP="007F7A5F">
      <w:pPr>
        <w:ind w:left="709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организационное и методическое обеспечение введения нового содержания и форм организации образовательного процесса в учреждениях, реализующих программы общего образования; 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организационно-методическое обеспечение перехода учреждений, реализующих программы общего образования, на работу по новым федеральным государственным образовательным стандартам, создание условий для дифференциации содержания обучения старшеклассников; 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отработка механизмов подготовки и проведения единого государственного экзамена, других форм проведения государственной </w:t>
      </w:r>
      <w:r w:rsidRPr="00E23D56">
        <w:lastRenderedPageBreak/>
        <w:t>итоговой аттестации выпускников учреждений, реализующих программы общего образования;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переход к обучению в общеобразовательных учреждениях по стандартам нового поколения, отвечающим требованиям современной инновационной экономики 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>поддержка талантливых учащихся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>повышение квалификации руководителей и педагогов общеобразовательных учреждений по программе повышения квалификации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>развитие системы профессиональных конкурсов</w:t>
      </w:r>
    </w:p>
    <w:p w:rsidR="007F7A5F" w:rsidRPr="00E23D56" w:rsidRDefault="007F7A5F" w:rsidP="007F7A5F">
      <w:pPr>
        <w:ind w:firstLine="709"/>
        <w:jc w:val="both"/>
      </w:pPr>
      <w:r w:rsidRPr="00E23D56">
        <w:t>Ожидаемые результаты: обеспечение современных условий предоставления общего образования всем обучающимся во всех школах района соответствии с федеральным государственным образовательным стандартом начального, основного, среднего общего образования.</w:t>
      </w:r>
    </w:p>
    <w:p w:rsidR="007F7A5F" w:rsidRPr="00E23D56" w:rsidRDefault="007F7A5F" w:rsidP="007F7A5F">
      <w:pPr>
        <w:ind w:firstLine="708"/>
        <w:jc w:val="both"/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Направление «Развитие инновационной деятельности в образовании»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Исполнитель проекта: </w:t>
      </w:r>
      <w:r w:rsidR="00E201CB" w:rsidRPr="00E23D56">
        <w:t xml:space="preserve">МКУ </w:t>
      </w:r>
      <w:r w:rsidR="00E201CB">
        <w:t>«</w:t>
      </w:r>
      <w:r w:rsidR="00E201CB" w:rsidRPr="00E23D56">
        <w:t>УО</w:t>
      </w:r>
      <w:r w:rsidR="00E201CB">
        <w:t xml:space="preserve"> и МП</w:t>
      </w:r>
      <w:r w:rsidR="00E201CB" w:rsidRPr="00E23D56">
        <w:t>»</w:t>
      </w:r>
      <w:r w:rsidR="00E201CB">
        <w:t xml:space="preserve"> МР «</w:t>
      </w:r>
      <w:proofErr w:type="spellStart"/>
      <w:r w:rsidR="00E201CB">
        <w:t>Цунтинский</w:t>
      </w:r>
      <w:proofErr w:type="spellEnd"/>
      <w:r w:rsidR="00E201CB">
        <w:t xml:space="preserve"> район»</w:t>
      </w:r>
      <w:r w:rsidR="00E201CB" w:rsidRPr="00E23D56">
        <w:t>.</w:t>
      </w:r>
    </w:p>
    <w:p w:rsidR="007F7A5F" w:rsidRPr="00E23D56" w:rsidRDefault="007F7A5F" w:rsidP="007F7A5F">
      <w:pPr>
        <w:ind w:firstLine="709"/>
        <w:jc w:val="both"/>
      </w:pPr>
      <w:r w:rsidRPr="00E23D56">
        <w:t>Сроки реализации проекта: 2016-2020 гг.</w:t>
      </w:r>
    </w:p>
    <w:p w:rsidR="007F7A5F" w:rsidRPr="00E23D56" w:rsidRDefault="007F7A5F" w:rsidP="007F7A5F">
      <w:pPr>
        <w:ind w:firstLine="709"/>
        <w:jc w:val="both"/>
      </w:pPr>
      <w:r w:rsidRPr="00E23D56">
        <w:t>Цель: Обеспечение устойчивого развития материально-технической базы школ</w:t>
      </w:r>
    </w:p>
    <w:p w:rsidR="007F7A5F" w:rsidRPr="00E23D56" w:rsidRDefault="007F7A5F" w:rsidP="007F7A5F">
      <w:pPr>
        <w:ind w:firstLine="709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обеспечение всеобщего доступа к современным информационным образовательным ресурсам, широкое внедрение программ дистанционного обучения;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приведение учебно-материальной базы образовательных организаций в соответствие с современными требованиями;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обеспечение безопасности учащихся, образовательных организаций и образовательного процесса в современных условиях.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модернизация образования как института социального развития</w:t>
      </w:r>
    </w:p>
    <w:p w:rsidR="007F7A5F" w:rsidRPr="00E23D56" w:rsidRDefault="007F7A5F" w:rsidP="007F7A5F">
      <w:pPr>
        <w:ind w:firstLine="709"/>
        <w:jc w:val="both"/>
      </w:pPr>
    </w:p>
    <w:p w:rsidR="007F7A5F" w:rsidRPr="00F572CE" w:rsidRDefault="007F7A5F" w:rsidP="00750DAB">
      <w:pPr>
        <w:pStyle w:val="afa"/>
        <w:numPr>
          <w:ilvl w:val="1"/>
          <w:numId w:val="30"/>
        </w:numPr>
        <w:ind w:left="0"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F572CE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Организация подвоза обучающихся образовательных организаций </w:t>
      </w:r>
      <w:r w:rsidR="004C2D48">
        <w:rPr>
          <w:rFonts w:ascii="Times New Roman" w:hAnsi="Times New Roman"/>
          <w:b/>
          <w:color w:val="548DD4" w:themeColor="text2" w:themeTint="99"/>
          <w:sz w:val="28"/>
          <w:szCs w:val="28"/>
        </w:rPr>
        <w:t>МР «</w:t>
      </w:r>
      <w:proofErr w:type="spellStart"/>
      <w:r w:rsidR="004C2D48">
        <w:rPr>
          <w:rFonts w:ascii="Times New Roman" w:hAnsi="Times New Roman"/>
          <w:b/>
          <w:color w:val="548DD4" w:themeColor="text2" w:themeTint="99"/>
          <w:sz w:val="28"/>
          <w:szCs w:val="28"/>
        </w:rPr>
        <w:t>Цунтинский</w:t>
      </w:r>
      <w:proofErr w:type="spellEnd"/>
      <w:r w:rsidR="004C2D48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район»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 xml:space="preserve">Исполнитель проекта: </w:t>
      </w:r>
      <w:r w:rsidR="00E201CB" w:rsidRPr="00E201CB">
        <w:rPr>
          <w:sz w:val="28"/>
        </w:rPr>
        <w:t>МКУ «УО и МП» МР «</w:t>
      </w:r>
      <w:proofErr w:type="spellStart"/>
      <w:r w:rsidR="00E201CB" w:rsidRPr="00E201CB">
        <w:rPr>
          <w:sz w:val="28"/>
        </w:rPr>
        <w:t>Цунтинский</w:t>
      </w:r>
      <w:proofErr w:type="spellEnd"/>
      <w:r w:rsidR="00E201CB" w:rsidRPr="00E201CB">
        <w:rPr>
          <w:sz w:val="28"/>
        </w:rPr>
        <w:t xml:space="preserve"> район».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>Срок реализации проекта: 2016-2020 гг.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>Цель: Обеспечение безопасных условий для перевозки школьников, согласно нормативно-правовым требованиям, предъявляемым к безопасной перевозке обучающихся.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 xml:space="preserve">Задачи: </w:t>
      </w:r>
    </w:p>
    <w:p w:rsidR="007F7A5F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 xml:space="preserve">совершенствование организации подвоза учащихся в образовательные учреждения </w:t>
      </w:r>
      <w:r w:rsidR="003E6364">
        <w:rPr>
          <w:rFonts w:ascii="Times New Roman" w:hAnsi="Times New Roman"/>
          <w:sz w:val="28"/>
          <w:szCs w:val="28"/>
        </w:rPr>
        <w:t>МР «</w:t>
      </w:r>
      <w:proofErr w:type="spellStart"/>
      <w:r w:rsidR="003E6364">
        <w:rPr>
          <w:rFonts w:ascii="Times New Roman" w:hAnsi="Times New Roman"/>
          <w:sz w:val="28"/>
          <w:szCs w:val="28"/>
        </w:rPr>
        <w:t>Цунтинский</w:t>
      </w:r>
      <w:proofErr w:type="spellEnd"/>
      <w:r w:rsidR="003E6364">
        <w:rPr>
          <w:rFonts w:ascii="Times New Roman" w:hAnsi="Times New Roman"/>
          <w:sz w:val="28"/>
          <w:szCs w:val="28"/>
        </w:rPr>
        <w:t xml:space="preserve"> район»</w:t>
      </w:r>
      <w:r w:rsidRPr="00E23D56">
        <w:rPr>
          <w:rFonts w:ascii="Times New Roman" w:hAnsi="Times New Roman"/>
          <w:sz w:val="28"/>
          <w:szCs w:val="28"/>
        </w:rPr>
        <w:t>.</w:t>
      </w:r>
    </w:p>
    <w:p w:rsidR="00817DCF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DCF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DCF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DCF" w:rsidRPr="00E23D56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A5F" w:rsidRPr="00E23D56" w:rsidRDefault="007F7A5F" w:rsidP="007F7A5F">
      <w:pPr>
        <w:ind w:firstLine="709"/>
        <w:jc w:val="both"/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lastRenderedPageBreak/>
        <w:t>Направление «Организация отдыха, оздоровления и занятости детей и подростков в каникулярное время»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Руководитель проекта: МКУ </w:t>
      </w:r>
      <w:r w:rsidR="00E201CB">
        <w:t>«</w:t>
      </w:r>
      <w:r w:rsidR="007B0376" w:rsidRPr="00E23D56">
        <w:t>УО</w:t>
      </w:r>
      <w:r w:rsidR="00E201CB">
        <w:t xml:space="preserve"> и МП</w:t>
      </w:r>
      <w:r w:rsidR="007B0376" w:rsidRPr="00E23D56">
        <w:t>»</w:t>
      </w:r>
      <w:r w:rsidR="00E201CB">
        <w:t xml:space="preserve"> МР «</w:t>
      </w:r>
      <w:proofErr w:type="spellStart"/>
      <w:r w:rsidR="00E201CB">
        <w:t>Цунтинский</w:t>
      </w:r>
      <w:proofErr w:type="spellEnd"/>
      <w:r w:rsidR="00E201CB">
        <w:t xml:space="preserve"> район»</w:t>
      </w:r>
      <w:r w:rsidRPr="00E23D56">
        <w:t>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Исполнитель проекта: </w:t>
      </w:r>
      <w:r w:rsidR="00E201CB" w:rsidRPr="00E23D56">
        <w:t xml:space="preserve">МКУ </w:t>
      </w:r>
      <w:r w:rsidR="00E201CB">
        <w:t>«</w:t>
      </w:r>
      <w:r w:rsidR="00E201CB" w:rsidRPr="00E23D56">
        <w:t>УО</w:t>
      </w:r>
      <w:r w:rsidR="00E201CB">
        <w:t xml:space="preserve"> и МП</w:t>
      </w:r>
      <w:r w:rsidR="00E201CB" w:rsidRPr="00E23D56">
        <w:t>»</w:t>
      </w:r>
      <w:r w:rsidR="00E201CB">
        <w:t xml:space="preserve"> МР «</w:t>
      </w:r>
      <w:proofErr w:type="spellStart"/>
      <w:r w:rsidR="00E201CB">
        <w:t>Цунтинский</w:t>
      </w:r>
      <w:proofErr w:type="spellEnd"/>
      <w:r w:rsidR="00E201CB">
        <w:t xml:space="preserve"> район»</w:t>
      </w:r>
      <w:r w:rsidR="00E201CB" w:rsidRPr="00E23D56">
        <w:t>.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2016-2020 гг.</w:t>
      </w:r>
    </w:p>
    <w:p w:rsidR="007F7A5F" w:rsidRPr="00E23D56" w:rsidRDefault="007F7A5F" w:rsidP="007F7A5F">
      <w:pPr>
        <w:ind w:firstLine="708"/>
        <w:jc w:val="both"/>
      </w:pPr>
      <w:r w:rsidRPr="00E23D56">
        <w:t>Цель: Обеспечение устойчивого развития организации отдыха, оздоровления и занятости детей и подростков в каникулярное время.</w:t>
      </w:r>
    </w:p>
    <w:p w:rsidR="007F7A5F" w:rsidRPr="00E23D56" w:rsidRDefault="007F7A5F" w:rsidP="007F7A5F">
      <w:pPr>
        <w:ind w:firstLine="708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33"/>
        </w:numPr>
        <w:ind w:left="0" w:firstLine="709"/>
        <w:contextualSpacing/>
        <w:jc w:val="both"/>
      </w:pPr>
      <w:r w:rsidRPr="00E23D56">
        <w:t>обеспечение права каждого школьника на полноценный отдых в каникулярное время;</w:t>
      </w:r>
    </w:p>
    <w:p w:rsidR="007F7A5F" w:rsidRPr="00E23D56" w:rsidRDefault="007F7A5F" w:rsidP="00750DAB">
      <w:pPr>
        <w:numPr>
          <w:ilvl w:val="0"/>
          <w:numId w:val="33"/>
        </w:numPr>
        <w:ind w:left="0" w:firstLine="709"/>
        <w:contextualSpacing/>
        <w:jc w:val="both"/>
      </w:pPr>
      <w:r w:rsidRPr="00E23D56">
        <w:t>развитие разнообразных форм организации отдыха, оздоровления и занятости детей и подростков;</w:t>
      </w:r>
    </w:p>
    <w:p w:rsidR="007F7A5F" w:rsidRPr="00E23D56" w:rsidRDefault="007F7A5F" w:rsidP="00750DAB">
      <w:pPr>
        <w:numPr>
          <w:ilvl w:val="0"/>
          <w:numId w:val="33"/>
        </w:numPr>
        <w:ind w:left="0" w:firstLine="709"/>
        <w:contextualSpacing/>
        <w:jc w:val="both"/>
      </w:pPr>
      <w:r w:rsidRPr="00E23D56">
        <w:t>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</w:r>
    </w:p>
    <w:p w:rsidR="007F7A5F" w:rsidRPr="00E23D56" w:rsidRDefault="007F7A5F" w:rsidP="007F7A5F">
      <w:pPr>
        <w:jc w:val="both"/>
      </w:pPr>
    </w:p>
    <w:p w:rsidR="007F7A5F" w:rsidRPr="00F572CE" w:rsidRDefault="007F7A5F" w:rsidP="00750DAB">
      <w:pPr>
        <w:pStyle w:val="text3cl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Оценка эффективности реализации подпрограммы</w:t>
      </w:r>
    </w:p>
    <w:p w:rsidR="007F7A5F" w:rsidRPr="00F572CE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  <w:color w:val="548DD4" w:themeColor="text2" w:themeTint="99"/>
        </w:rPr>
      </w:pPr>
    </w:p>
    <w:p w:rsidR="007F7A5F" w:rsidRPr="00E23D56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</w:rPr>
      </w:pPr>
      <w:r w:rsidRPr="00E23D56">
        <w:t>Реализация мероприятий, предусмотренных подпрограммой, позволит:</w:t>
      </w:r>
    </w:p>
    <w:p w:rsidR="007F7A5F" w:rsidRPr="00E23D56" w:rsidRDefault="007F7A5F" w:rsidP="00750D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jc w:val="both"/>
      </w:pPr>
      <w:r w:rsidRPr="00E23D56">
        <w:t xml:space="preserve">сократить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 </w:t>
      </w:r>
    </w:p>
    <w:p w:rsidR="007F7A5F" w:rsidRPr="00E23D56" w:rsidRDefault="007F7A5F" w:rsidP="00750D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ликвидировать реализацию образовательных программ общего образования во вторую смену; </w:t>
      </w:r>
    </w:p>
    <w:p w:rsidR="007F7A5F" w:rsidRPr="00E23D56" w:rsidRDefault="007F7A5F" w:rsidP="00750D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создать в общеобразовательных организациях </w:t>
      </w:r>
      <w:proofErr w:type="spellStart"/>
      <w:r w:rsidRPr="00E23D56">
        <w:t>безбарьерную</w:t>
      </w:r>
      <w:proofErr w:type="spellEnd"/>
      <w:r w:rsidRPr="00E23D56">
        <w:t xml:space="preserve"> образовательную среду, необходимую для обеспечения полноценной интеграции детей-инвалидов, которым показана такая возможность, в образовательный процесс;</w:t>
      </w:r>
    </w:p>
    <w:p w:rsidR="007F7A5F" w:rsidRPr="00E23D56" w:rsidRDefault="007F7A5F" w:rsidP="00750DAB">
      <w:pPr>
        <w:numPr>
          <w:ilvl w:val="0"/>
          <w:numId w:val="34"/>
        </w:numPr>
        <w:ind w:left="0" w:firstLine="709"/>
        <w:contextualSpacing/>
        <w:jc w:val="both"/>
        <w:rPr>
          <w:b/>
        </w:rPr>
      </w:pPr>
      <w:r w:rsidRPr="00E23D56">
        <w:t xml:space="preserve">довести среднюю заработную плату педагогических работников муниципальных образовательных организаций общего образования до средней заработной платы в </w:t>
      </w:r>
      <w:r w:rsidR="00584706" w:rsidRPr="00E23D56">
        <w:t>Республике Дагестан.</w:t>
      </w:r>
    </w:p>
    <w:p w:rsidR="007F7A5F" w:rsidRDefault="007F7A5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Pr="00E23D56" w:rsidRDefault="00817DCF" w:rsidP="007F7A5F">
      <w:pPr>
        <w:ind w:left="709"/>
        <w:jc w:val="both"/>
        <w:rPr>
          <w:b/>
        </w:rPr>
      </w:pPr>
    </w:p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lastRenderedPageBreak/>
        <w:t>Ресурсное обеспечение подпрограммы</w:t>
      </w:r>
    </w:p>
    <w:p w:rsidR="007F7A5F" w:rsidRPr="00F572CE" w:rsidRDefault="007F7A5F" w:rsidP="007F7A5F">
      <w:pPr>
        <w:jc w:val="both"/>
        <w:rPr>
          <w:b/>
          <w:color w:val="548DD4" w:themeColor="text2" w:themeTint="99"/>
        </w:rPr>
      </w:pPr>
    </w:p>
    <w:p w:rsidR="007F7A5F" w:rsidRDefault="007F7A5F" w:rsidP="009E35E6">
      <w:pPr>
        <w:jc w:val="both"/>
      </w:pPr>
      <w:r w:rsidRPr="00E23D56">
        <w:t xml:space="preserve">    </w:t>
      </w:r>
      <w:r w:rsidRPr="00E23D56">
        <w:tab/>
        <w:t xml:space="preserve">Мероприятия программы реализуются за счёт средств </w:t>
      </w:r>
      <w:r w:rsidR="009E35E6" w:rsidRPr="00E23D56">
        <w:t xml:space="preserve">республиканского </w:t>
      </w:r>
      <w:r w:rsidRPr="00E23D56">
        <w:t>и муниципального бюджета. Объём финансирования мероприятий, предусмотренных п</w:t>
      </w:r>
      <w:r w:rsidR="009E35E6" w:rsidRPr="00E23D56">
        <w:t>одпрограммой на 2016-2020 годы.</w:t>
      </w:r>
    </w:p>
    <w:p w:rsidR="00817DCF" w:rsidRDefault="00817DCF" w:rsidP="009E35E6">
      <w:pPr>
        <w:jc w:val="both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5"/>
        <w:gridCol w:w="1276"/>
        <w:gridCol w:w="1276"/>
        <w:gridCol w:w="1276"/>
        <w:gridCol w:w="1276"/>
      </w:tblGrid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Субсидии  на выполнение муниципального задания на оказание муниципальных услуг</w:t>
            </w:r>
          </w:p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 том числе</w:t>
            </w:r>
          </w:p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субсидия на мероприятия по программно-техническому обслуживанию сети доступа к сети Интернет, включая оплату трафика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34" w:rsidRDefault="00926034" w:rsidP="00186BAB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926034" w:rsidRPr="00926034" w:rsidRDefault="00926034" w:rsidP="00926034">
            <w:pPr>
              <w:rPr>
                <w:sz w:val="24"/>
              </w:rPr>
            </w:pPr>
          </w:p>
          <w:p w:rsidR="007F7A5F" w:rsidRPr="00926034" w:rsidRDefault="00926034" w:rsidP="00926034">
            <w:pPr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34" w:rsidRDefault="00926034" w:rsidP="00186BAB"/>
          <w:p w:rsidR="00926034" w:rsidRPr="00926034" w:rsidRDefault="00926034" w:rsidP="00926034"/>
          <w:p w:rsidR="00926034" w:rsidRPr="00926034" w:rsidRDefault="00926034" w:rsidP="00926034"/>
          <w:p w:rsidR="00926034" w:rsidRPr="00926034" w:rsidRDefault="00926034" w:rsidP="00926034"/>
          <w:p w:rsidR="00926034" w:rsidRPr="00926034" w:rsidRDefault="00926034" w:rsidP="00926034"/>
          <w:p w:rsidR="00926034" w:rsidRPr="00926034" w:rsidRDefault="00926034" w:rsidP="00926034"/>
          <w:p w:rsidR="00926034" w:rsidRPr="00926034" w:rsidRDefault="00926034" w:rsidP="00926034"/>
          <w:p w:rsidR="00926034" w:rsidRDefault="00926034" w:rsidP="00926034"/>
          <w:p w:rsidR="007F7A5F" w:rsidRPr="00926034" w:rsidRDefault="00926034" w:rsidP="00926034">
            <w:r>
              <w:t>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Развитие материально-технической базы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0B5792" w:rsidP="00186BAB">
            <w:pPr>
              <w:rPr>
                <w:sz w:val="24"/>
              </w:rPr>
            </w:pPr>
            <w:r>
              <w:rPr>
                <w:sz w:val="24"/>
              </w:rPr>
              <w:t>Субсидии из республиканского</w:t>
            </w:r>
            <w:r w:rsidR="007F7A5F" w:rsidRPr="00E23D56">
              <w:rPr>
                <w:sz w:val="24"/>
              </w:rPr>
              <w:t xml:space="preserve"> бюджета на мероприятия по программно-техническому обслуживанию сети доступа к сети Интернет муниципальных общеобразовательных учреждений включая оплату трафика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Субсидии на организацию отдыха детей в свободное от учёбы время (трудоустройство и питание)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926034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926034" w:rsidP="00186BAB">
            <w:r>
              <w:t>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F572CE" w:rsidRDefault="000B5792" w:rsidP="00186BA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</w:rPr>
              <w:t>Субвенции из республиканского</w:t>
            </w:r>
            <w:r w:rsidR="007F7A5F" w:rsidRPr="00F572CE">
              <w:rPr>
                <w:sz w:val="22"/>
              </w:rPr>
              <w:t xml:space="preserve"> бюджета в части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 на учебники и учебные пособия, технические средства обучения, </w:t>
            </w:r>
            <w:r w:rsidR="007F7A5F" w:rsidRPr="00F572CE">
              <w:rPr>
                <w:sz w:val="22"/>
              </w:rPr>
              <w:lastRenderedPageBreak/>
              <w:t>расходные материалы и хозяйственные нужды (за исключением расходов на содержание зданий и коммунальных расходов) в расчете на один класс;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0B5792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Субвенции </w:t>
            </w:r>
            <w:r w:rsidR="007F7A5F" w:rsidRPr="00E23D56">
              <w:rPr>
                <w:sz w:val="24"/>
              </w:rPr>
              <w:t xml:space="preserve">из </w:t>
            </w:r>
            <w:r>
              <w:rPr>
                <w:sz w:val="24"/>
              </w:rPr>
              <w:t>республиканского</w:t>
            </w:r>
            <w:r w:rsidR="007F7A5F" w:rsidRPr="00E23D56">
              <w:rPr>
                <w:sz w:val="24"/>
              </w:rPr>
              <w:t xml:space="preserve"> бюджета на обеспечение бесплатным питанием детей, обучающихся в младших классах (1-4 включительно) в общеобразовательных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tabs>
                <w:tab w:val="left" w:pos="2304"/>
              </w:tabs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ИТОГО:</w:t>
            </w:r>
            <w:r w:rsidRPr="00E23D56">
              <w:rPr>
                <w:sz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</w:tbl>
    <w:p w:rsidR="007F7A5F" w:rsidRDefault="007F7A5F" w:rsidP="007F7A5F">
      <w:pPr>
        <w:jc w:val="both"/>
      </w:pPr>
    </w:p>
    <w:p w:rsidR="00F572CE" w:rsidRPr="00E23D56" w:rsidRDefault="00F572CE" w:rsidP="007F7A5F">
      <w:pPr>
        <w:jc w:val="both"/>
      </w:pPr>
    </w:p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Управление и контроль реализации подпрограммы</w:t>
      </w:r>
    </w:p>
    <w:p w:rsidR="007F7A5F" w:rsidRPr="00E23D56" w:rsidRDefault="007F7A5F" w:rsidP="007F7A5F">
      <w:pPr>
        <w:jc w:val="both"/>
      </w:pPr>
    </w:p>
    <w:p w:rsidR="007F7A5F" w:rsidRPr="00E23D56" w:rsidRDefault="007F7A5F" w:rsidP="007F7A5F">
      <w:pPr>
        <w:ind w:firstLine="708"/>
        <w:jc w:val="both"/>
        <w:rPr>
          <w:lang w:eastAsia="en-US"/>
        </w:rPr>
      </w:pPr>
      <w:r w:rsidRPr="00E23D56">
        <w:t xml:space="preserve">Текущее управление и </w:t>
      </w:r>
      <w:proofErr w:type="gramStart"/>
      <w:r w:rsidRPr="00E23D56">
        <w:t>контроль за</w:t>
      </w:r>
      <w:proofErr w:type="gramEnd"/>
      <w:r w:rsidRPr="00E23D56">
        <w:t xml:space="preserve"> реализацией подпрограммы осуществляет администрация </w:t>
      </w:r>
      <w:r w:rsidR="00DF6C95">
        <w:t xml:space="preserve"> МР «</w:t>
      </w:r>
      <w:proofErr w:type="spellStart"/>
      <w:r w:rsidR="00E201CB">
        <w:t>Цунтинск</w:t>
      </w:r>
      <w:r w:rsidR="00DF6C95">
        <w:t>ий</w:t>
      </w:r>
      <w:proofErr w:type="spellEnd"/>
      <w:r w:rsidR="00DF6C95">
        <w:t xml:space="preserve"> район»</w:t>
      </w:r>
      <w:r w:rsidRPr="00E23D56">
        <w:t>.</w:t>
      </w:r>
    </w:p>
    <w:p w:rsidR="007F7A5F" w:rsidRPr="00E23D56" w:rsidRDefault="007F7A5F" w:rsidP="007F7A5F">
      <w:pPr>
        <w:jc w:val="both"/>
      </w:pPr>
      <w:r w:rsidRPr="00E23D56">
        <w:t xml:space="preserve">     </w:t>
      </w:r>
      <w:r w:rsidRPr="00E23D56">
        <w:tab/>
        <w:t xml:space="preserve">Ответственный исполнитель Программы МКУ </w:t>
      </w:r>
      <w:r w:rsidR="00E201CB">
        <w:t>«</w:t>
      </w:r>
      <w:r w:rsidR="007B0376" w:rsidRPr="00E23D56">
        <w:t>УО</w:t>
      </w:r>
      <w:r w:rsidR="00E201CB">
        <w:t xml:space="preserve"> и МП</w:t>
      </w:r>
      <w:r w:rsidR="007B0376" w:rsidRPr="00E23D56">
        <w:t>»</w:t>
      </w:r>
      <w:r w:rsidR="002F52A7">
        <w:t xml:space="preserve"> </w:t>
      </w:r>
      <w:r w:rsidRPr="00E23D56">
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jc w:val="both"/>
      </w:pPr>
      <w:r w:rsidRPr="00E23D56">
        <w:t xml:space="preserve">   </w:t>
      </w:r>
      <w:r w:rsidRPr="00E23D56">
        <w:tab/>
        <w:t>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</w:t>
      </w:r>
      <w:r w:rsidR="004C2D48">
        <w:t>МР «</w:t>
      </w:r>
      <w:proofErr w:type="spellStart"/>
      <w:r w:rsidR="004C2D48">
        <w:t>Цунтинский</w:t>
      </w:r>
      <w:proofErr w:type="spellEnd"/>
      <w:r w:rsidR="004C2D48">
        <w:t xml:space="preserve"> район»</w:t>
      </w:r>
      <w:r w:rsidR="00DF6C95">
        <w:t xml:space="preserve"> </w:t>
      </w:r>
      <w:r w:rsidRPr="00E23D56">
        <w:t>отчет о реализации Программы.</w:t>
      </w:r>
    </w:p>
    <w:p w:rsidR="007F7A5F" w:rsidRPr="00E23D56" w:rsidRDefault="007F7A5F" w:rsidP="007F7A5F">
      <w:pPr>
        <w:ind w:firstLine="708"/>
        <w:jc w:val="both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7F7A5F" w:rsidRPr="00E23D56" w:rsidRDefault="007F7A5F" w:rsidP="007F7A5F">
      <w:pPr>
        <w:jc w:val="right"/>
      </w:pPr>
      <w:r w:rsidRPr="00E23D56">
        <w:t>Приложение №3</w:t>
      </w:r>
    </w:p>
    <w:p w:rsidR="007F7A5F" w:rsidRPr="00E23D56" w:rsidRDefault="007F7A5F" w:rsidP="007F7A5F">
      <w:pPr>
        <w:jc w:val="right"/>
      </w:pPr>
      <w:r w:rsidRPr="00E23D56">
        <w:t>к муниципальной программе</w:t>
      </w:r>
    </w:p>
    <w:p w:rsidR="007F7A5F" w:rsidRPr="00E23D56" w:rsidRDefault="007F7A5F" w:rsidP="007F7A5F">
      <w:pPr>
        <w:jc w:val="right"/>
      </w:pPr>
      <w:r w:rsidRPr="00E23D56">
        <w:t>развития образования</w:t>
      </w:r>
    </w:p>
    <w:p w:rsidR="007F7A5F" w:rsidRPr="00E23D56" w:rsidRDefault="00012660" w:rsidP="007F7A5F">
      <w:pPr>
        <w:jc w:val="right"/>
      </w:pPr>
      <w:proofErr w:type="spellStart"/>
      <w:r>
        <w:t>Цунтинского</w:t>
      </w:r>
      <w:proofErr w:type="spellEnd"/>
      <w:r w:rsidR="007F7A5F" w:rsidRPr="00E23D56">
        <w:t xml:space="preserve"> муниципального района</w:t>
      </w:r>
    </w:p>
    <w:p w:rsidR="007F7A5F" w:rsidRPr="00E23D56" w:rsidRDefault="007F7A5F" w:rsidP="007F7A5F">
      <w:pPr>
        <w:jc w:val="right"/>
      </w:pPr>
      <w:r w:rsidRPr="00E23D56">
        <w:t>на 2016-2020 годы</w:t>
      </w:r>
    </w:p>
    <w:p w:rsidR="007F7A5F" w:rsidRPr="00E23D56" w:rsidRDefault="007F7A5F" w:rsidP="007F7A5F">
      <w:pPr>
        <w:jc w:val="both"/>
      </w:pPr>
    </w:p>
    <w:p w:rsidR="007F7A5F" w:rsidRPr="002F52A7" w:rsidRDefault="007F7A5F" w:rsidP="007F7A5F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>Подпрограмма 3. Развитие системы дополнительного образования</w:t>
      </w:r>
    </w:p>
    <w:p w:rsidR="007F7A5F" w:rsidRPr="002F52A7" w:rsidRDefault="007F7A5F" w:rsidP="007F7A5F">
      <w:pPr>
        <w:rPr>
          <w:b/>
          <w:color w:val="548DD4" w:themeColor="text2" w:themeTint="99"/>
        </w:rPr>
      </w:pPr>
    </w:p>
    <w:p w:rsidR="007F7A5F" w:rsidRPr="002F52A7" w:rsidRDefault="007F7A5F" w:rsidP="007F7A5F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 xml:space="preserve">Паспорт </w:t>
      </w:r>
      <w:r w:rsidR="00817DCF">
        <w:rPr>
          <w:b/>
          <w:color w:val="548DD4" w:themeColor="text2" w:themeTint="99"/>
        </w:rPr>
        <w:t>подп</w:t>
      </w:r>
      <w:r w:rsidRPr="002F52A7">
        <w:rPr>
          <w:b/>
          <w:color w:val="548DD4" w:themeColor="text2" w:themeTint="99"/>
        </w:rPr>
        <w:t>рограммы</w:t>
      </w:r>
    </w:p>
    <w:p w:rsidR="007F7A5F" w:rsidRPr="00E23D56" w:rsidRDefault="007F7A5F" w:rsidP="007F7A5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6275"/>
      </w:tblGrid>
      <w:tr w:rsidR="007F7A5F" w:rsidRPr="00E23D56" w:rsidTr="00321D4E">
        <w:trPr>
          <w:trHeight w:val="40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ind w:firstLine="231"/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 xml:space="preserve">Развитие системы дополнительного образования </w:t>
            </w:r>
          </w:p>
        </w:tc>
      </w:tr>
      <w:tr w:rsidR="007F7A5F" w:rsidRPr="00E23D56" w:rsidTr="00321D4E">
        <w:trPr>
          <w:trHeight w:val="26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Заказчик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606B92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Администрация </w:t>
            </w:r>
            <w:proofErr w:type="spellStart"/>
            <w:r w:rsidR="00606B92">
              <w:rPr>
                <w:sz w:val="24"/>
              </w:rPr>
              <w:t>Цунтинского</w:t>
            </w:r>
            <w:proofErr w:type="spellEnd"/>
            <w:r w:rsidRPr="00E23D56">
              <w:rPr>
                <w:sz w:val="24"/>
              </w:rPr>
              <w:t xml:space="preserve"> муниципального района.</w:t>
            </w:r>
          </w:p>
        </w:tc>
      </w:tr>
      <w:tr w:rsidR="007F7A5F" w:rsidRPr="00E23D56" w:rsidTr="00321D4E">
        <w:trPr>
          <w:trHeight w:val="2318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pacing w:val="5"/>
                <w:sz w:val="24"/>
              </w:rPr>
              <w:t xml:space="preserve">Основание </w:t>
            </w:r>
            <w:r w:rsidRPr="002F52A7">
              <w:rPr>
                <w:b/>
                <w:sz w:val="24"/>
              </w:rPr>
              <w:t xml:space="preserve">разработки </w:t>
            </w:r>
          </w:p>
          <w:p w:rsidR="007F7A5F" w:rsidRPr="002F52A7" w:rsidRDefault="007F7A5F" w:rsidP="00186BAB">
            <w:pPr>
              <w:jc w:val="both"/>
              <w:rPr>
                <w:b/>
                <w:spacing w:val="5"/>
                <w:sz w:val="24"/>
              </w:rPr>
            </w:pPr>
            <w:r w:rsidRPr="002F52A7">
              <w:rPr>
                <w:b/>
                <w:sz w:val="24"/>
              </w:rPr>
              <w:t>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Конституция Российской Федерации;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Конвенция ООН о правах ребёнка;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СанПиН </w:t>
            </w:r>
            <w:r w:rsidRPr="00E23D56">
              <w:rPr>
                <w:bCs/>
                <w:sz w:val="24"/>
                <w:szCs w:val="24"/>
              </w:rPr>
              <w:t xml:space="preserve">2.4.4.1251-03 </w:t>
            </w:r>
          </w:p>
        </w:tc>
      </w:tr>
      <w:tr w:rsidR="007F7A5F" w:rsidRPr="00E23D56" w:rsidTr="00321D4E">
        <w:trPr>
          <w:trHeight w:val="5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Основной исполнитель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012660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Управление образования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</w:p>
        </w:tc>
      </w:tr>
      <w:tr w:rsidR="007F7A5F" w:rsidRPr="00E23D56" w:rsidTr="00321D4E">
        <w:trPr>
          <w:trHeight w:val="5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Участники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Учреждения дополнительного образования</w:t>
            </w:r>
          </w:p>
        </w:tc>
      </w:tr>
      <w:tr w:rsidR="007F7A5F" w:rsidRPr="00E23D56" w:rsidTr="00321D4E">
        <w:trPr>
          <w:trHeight w:val="5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Цель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</w:tc>
      </w:tr>
      <w:tr w:rsidR="007F7A5F" w:rsidRPr="00E23D56" w:rsidTr="00321D4E">
        <w:trPr>
          <w:trHeight w:val="204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Задачи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>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 xml:space="preserve">Обеспечение социально-педагогической поддержки детей «группы риска». 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>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</w:tc>
      </w:tr>
      <w:tr w:rsidR="007F7A5F" w:rsidRPr="00E23D56" w:rsidTr="00321D4E">
        <w:trPr>
          <w:trHeight w:val="40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Этапы и сроки реализации 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(2016-2017)        </w:t>
            </w:r>
          </w:p>
          <w:p w:rsidR="007F7A5F" w:rsidRPr="00E23D56" w:rsidRDefault="007F7A5F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2 этап – основной (июль 2017-2019)                 </w:t>
            </w:r>
          </w:p>
          <w:p w:rsidR="00817DCF" w:rsidRDefault="007F7A5F" w:rsidP="00186BAB">
            <w:pPr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3 этап – подведение итогов реализации Программы (2020)      </w:t>
            </w:r>
          </w:p>
          <w:p w:rsidR="007F7A5F" w:rsidRPr="00E23D56" w:rsidRDefault="007F7A5F" w:rsidP="00186BAB">
            <w:pPr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lastRenderedPageBreak/>
              <w:t xml:space="preserve">                                                                     </w:t>
            </w:r>
          </w:p>
        </w:tc>
      </w:tr>
      <w:tr w:rsidR="007F7A5F" w:rsidRPr="00E23D56" w:rsidTr="00321D4E">
        <w:trPr>
          <w:trHeight w:val="274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</w:t>
            </w:r>
            <w:r w:rsidR="001044C9">
              <w:rPr>
                <w:sz w:val="22"/>
              </w:rPr>
              <w:t xml:space="preserve"> 30</w:t>
            </w:r>
            <w:r w:rsidRPr="00B34949">
              <w:rPr>
                <w:sz w:val="22"/>
              </w:rPr>
              <w:t xml:space="preserve">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 xml:space="preserve"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</w:t>
            </w:r>
            <w:r w:rsidR="00C75165">
              <w:rPr>
                <w:sz w:val="22"/>
              </w:rPr>
              <w:t>плате учителей в Республике Дагестан</w:t>
            </w:r>
            <w:r w:rsidRPr="00B34949">
              <w:rPr>
                <w:sz w:val="22"/>
              </w:rPr>
              <w:t>,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>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</w:t>
            </w:r>
            <w:r w:rsidR="00C75165">
              <w:rPr>
                <w:sz w:val="22"/>
              </w:rPr>
              <w:t xml:space="preserve">льных организациях </w:t>
            </w:r>
            <w:r w:rsidRPr="00B34949">
              <w:rPr>
                <w:sz w:val="22"/>
              </w:rPr>
              <w:t xml:space="preserve"> процентов;</w:t>
            </w:r>
            <w:bookmarkStart w:id="4" w:name="_GoBack"/>
            <w:bookmarkEnd w:id="4"/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</w:t>
            </w:r>
            <w:r w:rsidR="00C75165">
              <w:rPr>
                <w:sz w:val="22"/>
              </w:rPr>
              <w:t xml:space="preserve">ельных организациях </w:t>
            </w:r>
            <w:r w:rsidRPr="00B34949">
              <w:rPr>
                <w:sz w:val="22"/>
              </w:rPr>
              <w:t xml:space="preserve">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ind w:left="33" w:firstLine="327"/>
              <w:contextualSpacing/>
              <w:jc w:val="both"/>
              <w:rPr>
                <w:sz w:val="22"/>
              </w:rPr>
            </w:pPr>
            <w:r w:rsidRPr="00B34949">
              <w:rPr>
                <w:sz w:val="22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</w:t>
            </w:r>
          </w:p>
        </w:tc>
      </w:tr>
      <w:tr w:rsidR="007F7A5F" w:rsidRPr="00E23D56" w:rsidTr="00321D4E">
        <w:trPr>
          <w:trHeight w:val="58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pStyle w:val="text1cl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2F52A7">
              <w:rPr>
                <w:b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Финансирование подпрограммы осуществляется за счет бюджета муниципального образования. </w:t>
            </w:r>
          </w:p>
          <w:p w:rsidR="007F7A5F" w:rsidRPr="00E23D56" w:rsidRDefault="007F7A5F" w:rsidP="002F52A7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</w:p>
        </w:tc>
      </w:tr>
      <w:tr w:rsidR="007F7A5F" w:rsidRPr="00E23D56" w:rsidTr="00321D4E">
        <w:trPr>
          <w:trHeight w:val="2398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Ожидаемые конечные результаты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426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доведение средней заработной платы педагогических работников муниципальных организаций дополнительного образования детей к 2018 году до уровня средней заработной платы учителей в </w:t>
            </w:r>
            <w:r w:rsidR="002F52A7">
              <w:rPr>
                <w:sz w:val="24"/>
              </w:rPr>
              <w:t>Республике Дагестан</w:t>
            </w:r>
            <w:r w:rsidRPr="00E23D56">
              <w:rPr>
                <w:sz w:val="24"/>
              </w:rPr>
              <w:t xml:space="preserve">; </w:t>
            </w:r>
          </w:p>
          <w:p w:rsidR="007F7A5F" w:rsidRPr="00E23D56" w:rsidRDefault="007F7A5F" w:rsidP="00750DA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426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</w:t>
            </w:r>
          </w:p>
        </w:tc>
      </w:tr>
      <w:tr w:rsidR="007F7A5F" w:rsidRPr="00E23D56" w:rsidTr="00321D4E">
        <w:trPr>
          <w:trHeight w:val="8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318"/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Текущее управление и контроль реализации подпрограммы осуществляет администрация </w:t>
            </w:r>
            <w:proofErr w:type="spellStart"/>
            <w:r w:rsidR="00606B92">
              <w:rPr>
                <w:sz w:val="24"/>
              </w:rPr>
              <w:t>Цунтинского</w:t>
            </w:r>
            <w:proofErr w:type="spellEnd"/>
            <w:r w:rsidRPr="00E23D56">
              <w:rPr>
                <w:sz w:val="24"/>
              </w:rPr>
              <w:t xml:space="preserve"> муниципального района.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Ответ</w:t>
            </w:r>
            <w:r w:rsidR="00B34949">
              <w:rPr>
                <w:sz w:val="24"/>
              </w:rPr>
              <w:t xml:space="preserve">ственный исполнитель Программы </w:t>
            </w:r>
            <w:r w:rsidRPr="00E23D56">
              <w:rPr>
                <w:sz w:val="24"/>
              </w:rPr>
              <w:t xml:space="preserve">МКУ </w:t>
            </w:r>
            <w:r w:rsidR="007B0376" w:rsidRPr="00E23D56">
              <w:rPr>
                <w:sz w:val="24"/>
              </w:rPr>
              <w:t>«</w:t>
            </w:r>
            <w:r w:rsidR="00606B92">
              <w:rPr>
                <w:sz w:val="24"/>
              </w:rPr>
              <w:t>УО И МП</w:t>
            </w:r>
            <w:r w:rsidR="007B0376" w:rsidRPr="00E23D56">
              <w:rPr>
                <w:sz w:val="24"/>
              </w:rPr>
              <w:t>»</w:t>
            </w:r>
            <w:r w:rsidRPr="00E23D56">
              <w:rPr>
                <w:sz w:val="24"/>
              </w:rPr>
      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:rsidR="007F7A5F" w:rsidRPr="00E23D56" w:rsidRDefault="007F7A5F" w:rsidP="00186BAB">
            <w:pPr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управление экономики администрации </w:t>
            </w:r>
            <w:r w:rsidR="004C2D48">
              <w:rPr>
                <w:sz w:val="24"/>
              </w:rPr>
              <w:t>МР «</w:t>
            </w:r>
            <w:proofErr w:type="spellStart"/>
            <w:r w:rsidR="004C2D48">
              <w:rPr>
                <w:sz w:val="24"/>
              </w:rPr>
              <w:t>Цунтинский</w:t>
            </w:r>
            <w:proofErr w:type="spellEnd"/>
            <w:r w:rsidR="004C2D48">
              <w:rPr>
                <w:sz w:val="24"/>
              </w:rPr>
              <w:t xml:space="preserve"> </w:t>
            </w:r>
            <w:proofErr w:type="spellStart"/>
            <w:r w:rsidR="004C2D48">
              <w:rPr>
                <w:sz w:val="24"/>
              </w:rPr>
              <w:t>район</w:t>
            </w:r>
            <w:proofErr w:type="gramStart"/>
            <w:r w:rsidR="004C2D48">
              <w:rPr>
                <w:sz w:val="24"/>
              </w:rPr>
              <w:t>»</w:t>
            </w:r>
            <w:r w:rsidRPr="00E23D56">
              <w:rPr>
                <w:sz w:val="24"/>
              </w:rPr>
              <w:t>о</w:t>
            </w:r>
            <w:proofErr w:type="gramEnd"/>
            <w:r w:rsidRPr="00E23D56">
              <w:rPr>
                <w:sz w:val="24"/>
              </w:rPr>
              <w:t>тчет</w:t>
            </w:r>
            <w:proofErr w:type="spellEnd"/>
            <w:r w:rsidRPr="00E23D56">
              <w:rPr>
                <w:sz w:val="24"/>
              </w:rPr>
              <w:t xml:space="preserve"> о реализации Программы.</w:t>
            </w:r>
          </w:p>
        </w:tc>
      </w:tr>
    </w:tbl>
    <w:p w:rsidR="00B34949" w:rsidRDefault="00B34949" w:rsidP="00B34949">
      <w:pPr>
        <w:pStyle w:val="af6"/>
        <w:spacing w:after="0"/>
        <w:contextualSpacing/>
        <w:jc w:val="both"/>
        <w:rPr>
          <w:b/>
        </w:rPr>
      </w:pPr>
    </w:p>
    <w:p w:rsidR="000D758F" w:rsidRDefault="000D758F" w:rsidP="00B34949">
      <w:pPr>
        <w:pStyle w:val="af6"/>
        <w:spacing w:after="0"/>
        <w:contextualSpacing/>
        <w:jc w:val="both"/>
        <w:rPr>
          <w:b/>
        </w:rPr>
      </w:pPr>
    </w:p>
    <w:p w:rsidR="007F7A5F" w:rsidRPr="00B34949" w:rsidRDefault="007F7A5F" w:rsidP="00750DAB">
      <w:pPr>
        <w:pStyle w:val="af6"/>
        <w:numPr>
          <w:ilvl w:val="0"/>
          <w:numId w:val="38"/>
        </w:numPr>
        <w:spacing w:after="0"/>
        <w:ind w:left="0" w:firstLine="709"/>
        <w:contextualSpacing/>
        <w:jc w:val="both"/>
        <w:rPr>
          <w:b/>
          <w:color w:val="548DD4" w:themeColor="text2" w:themeTint="99"/>
        </w:rPr>
      </w:pPr>
      <w:r w:rsidRPr="00B34949">
        <w:rPr>
          <w:b/>
          <w:color w:val="548DD4" w:themeColor="text2" w:themeTint="99"/>
        </w:rPr>
        <w:t>Содержание проблемы и обоснование необходимости ее решения программными методами</w:t>
      </w:r>
    </w:p>
    <w:p w:rsidR="007F7A5F" w:rsidRPr="00B34949" w:rsidRDefault="007F7A5F" w:rsidP="007F7A5F">
      <w:pPr>
        <w:pStyle w:val="af6"/>
        <w:ind w:left="1069"/>
        <w:jc w:val="both"/>
        <w:rPr>
          <w:b/>
          <w:color w:val="548DD4" w:themeColor="text2" w:themeTint="99"/>
        </w:rPr>
      </w:pPr>
    </w:p>
    <w:p w:rsidR="007F7A5F" w:rsidRPr="00E23D56" w:rsidRDefault="007F7A5F" w:rsidP="007F7A5F">
      <w:pPr>
        <w:ind w:firstLine="709"/>
        <w:jc w:val="both"/>
      </w:pPr>
      <w:r w:rsidRPr="00E23D56">
        <w:t xml:space="preserve">Система дополнительного образования детей занимает важное место в системе непрерывного образования Российской Федерации и призвана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 Дополнительное образование детей обеспечивает их адаптацию к жизни в обществе, профессиональную ориентацию, а также выявление и поддержку одаренных и талантливых детей. Это сфера свободного выбора детьми и подростками разнообразных программ дополнительного образования (далее ДО) в соответствии с их склонностями и способностями. 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В системе образования </w:t>
      </w:r>
      <w:r w:rsidR="004C2D48">
        <w:t>МР «</w:t>
      </w:r>
      <w:proofErr w:type="spellStart"/>
      <w:r w:rsidR="004C2D48">
        <w:t>Цунтинский</w:t>
      </w:r>
      <w:proofErr w:type="spellEnd"/>
      <w:r w:rsidR="004C2D48">
        <w:t xml:space="preserve"> </w:t>
      </w:r>
      <w:proofErr w:type="spellStart"/>
      <w:r w:rsidR="004C2D48">
        <w:t>район</w:t>
      </w:r>
      <w:proofErr w:type="gramStart"/>
      <w:r w:rsidR="004C2D48">
        <w:t>»</w:t>
      </w:r>
      <w:r w:rsidRPr="00E23D56">
        <w:t>в</w:t>
      </w:r>
      <w:proofErr w:type="spellEnd"/>
      <w:proofErr w:type="gramEnd"/>
      <w:r w:rsidRPr="00E23D56">
        <w:t xml:space="preserve"> настоящее время функционирует два учреждения дополнительного образования детей.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1. </w:t>
      </w:r>
      <w:r w:rsidR="005A6647" w:rsidRPr="00E23D56">
        <w:t>МКУ</w:t>
      </w:r>
      <w:r w:rsidR="004C2D48">
        <w:t xml:space="preserve"> ДОД</w:t>
      </w:r>
      <w:r w:rsidR="005A6647" w:rsidRPr="00E23D56">
        <w:t xml:space="preserve"> «</w:t>
      </w:r>
      <w:r w:rsidR="004C2D48">
        <w:t>ДДТ и</w:t>
      </w:r>
      <w:proofErr w:type="gramStart"/>
      <w:r w:rsidR="004C2D48">
        <w:t xml:space="preserve"> </w:t>
      </w:r>
      <w:proofErr w:type="spellStart"/>
      <w:r w:rsidR="004C2D48">
        <w:t>И</w:t>
      </w:r>
      <w:proofErr w:type="spellEnd"/>
      <w:proofErr w:type="gramEnd"/>
      <w:r w:rsidR="005A6647" w:rsidRPr="00E23D56">
        <w:t>»</w:t>
      </w:r>
      <w:r w:rsidRPr="00E23D56">
        <w:t xml:space="preserve">. Основным направлением воспитательной работы </w:t>
      </w:r>
      <w:r w:rsidR="004C2D48">
        <w:t>учреждени</w:t>
      </w:r>
      <w:r w:rsidR="00DF6C95">
        <w:t>я</w:t>
      </w:r>
      <w:r w:rsidRPr="00E23D56">
        <w:t xml:space="preserve"> является обеспечение духовно-нравственного и гражданско-патриотического воспитания детей, а также выявление и развитие творческого потенциала одаренных детей.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2. </w:t>
      </w:r>
      <w:r w:rsidR="005A6647" w:rsidRPr="00E23D56">
        <w:t xml:space="preserve">МКУ </w:t>
      </w:r>
      <w:r w:rsidR="0029428E">
        <w:t>«</w:t>
      </w:r>
      <w:r w:rsidR="005A6647" w:rsidRPr="00E23D56">
        <w:t>ДЮСШ</w:t>
      </w:r>
      <w:r w:rsidR="0029428E">
        <w:t>»</w:t>
      </w:r>
      <w:r w:rsidR="005A6647" w:rsidRPr="00E23D56">
        <w:t xml:space="preserve"> с. </w:t>
      </w:r>
      <w:proofErr w:type="spellStart"/>
      <w:r w:rsidR="0029428E">
        <w:t>Цунта</w:t>
      </w:r>
      <w:proofErr w:type="spellEnd"/>
      <w:r w:rsidR="005A6647" w:rsidRPr="00E23D56">
        <w:t>.</w:t>
      </w:r>
      <w:r w:rsidRPr="00E23D56">
        <w:t xml:space="preserve"> Основная задача этого учреждения – привлечение детей к занятиям массовыми видами спорта, к мероприятиям по организации здорового образа жизни, развитие спортивных способностей детей и подростков.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Система дополнительного образования, наряду с учреждениями, реализующими дополнительные образовательные программы, включает сеть творческих объединений, кружков, созданных на базе общеобразовательных учреждениях. Система дополнительного образования детей в </w:t>
      </w:r>
      <w:proofErr w:type="spellStart"/>
      <w:r w:rsidR="00606B92">
        <w:t>Цунтинском</w:t>
      </w:r>
      <w:proofErr w:type="spellEnd"/>
      <w:r w:rsidR="00E62A46" w:rsidRPr="00E23D56">
        <w:t xml:space="preserve"> </w:t>
      </w:r>
      <w:r w:rsidRPr="00E23D56">
        <w:t xml:space="preserve">районе располагает уникальными социально-педагогическими возможностями по развитию творческих способностей, обучающихся в области научно-технической, художественной, эколого-биологической, туристско-краеведческой, военно-патриотической, социально-педагогической, естественно-научной и другой образовательной деятельности. 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Программа будет способствовать определенным позитивным изменениям в решении проблем воспитания в системе дополнительного образования. Предполагается создание единого воспитательного пространства, которое позволит при том же стабильном количестве учреждений дополнительного образования значительно увеличить охват воспитанников за счет привлечения в кружки, секции, клубы, объединения учащихся старших классов.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Вместе с тем, для повышения качества образовательного процесса в учреждениях дополнительного образования необходим новый уровень материально-технического обеспечения.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lastRenderedPageBreak/>
        <w:t xml:space="preserve">Развитие технического творчества, обеспечивающего развитие способностей молодых людей в данном направлении, в настоящее время является затратным с точки зрения финансового обеспечения, что приводит к сокращению объединений и секций технической направленности. 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Затраты на дополнительное образование детей являются долгосрочными вложениями в будущее развитие района, кадровый потенциал интеллектуального, научно-технического, творческого и культурного развития общества; безнадзорность и профилактику правонарушений несовершеннолетних, других асоциальны</w:t>
      </w:r>
      <w:r w:rsidR="0029428E">
        <w:rPr>
          <w:sz w:val="28"/>
          <w:szCs w:val="28"/>
        </w:rPr>
        <w:t>х</w:t>
      </w:r>
      <w:r w:rsidRPr="00E23D56">
        <w:rPr>
          <w:sz w:val="28"/>
          <w:szCs w:val="28"/>
        </w:rPr>
        <w:t xml:space="preserve"> проявлений в детской и подростковой среде.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В учреждениях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Однако в системе дополнительного образования имеются такие проблемы, как:</w:t>
      </w:r>
    </w:p>
    <w:p w:rsidR="007F7A5F" w:rsidRPr="00E23D56" w:rsidRDefault="007F7A5F" w:rsidP="00750DAB">
      <w:pPr>
        <w:pStyle w:val="af6"/>
        <w:numPr>
          <w:ilvl w:val="0"/>
          <w:numId w:val="39"/>
        </w:numPr>
        <w:spacing w:after="0"/>
        <w:ind w:left="0" w:firstLine="709"/>
        <w:contextualSpacing/>
        <w:jc w:val="both"/>
      </w:pPr>
      <w:r w:rsidRPr="00E23D56">
        <w:t>недооценка в общественном сознании населения района роли дополнительного образования детей в процессе личностного становления подрастающего поколения;</w:t>
      </w:r>
    </w:p>
    <w:p w:rsidR="007F7A5F" w:rsidRPr="00E23D56" w:rsidRDefault="007F7A5F" w:rsidP="00750DAB">
      <w:pPr>
        <w:pStyle w:val="af6"/>
        <w:numPr>
          <w:ilvl w:val="0"/>
          <w:numId w:val="39"/>
        </w:numPr>
        <w:spacing w:after="0"/>
        <w:ind w:left="0" w:firstLine="709"/>
        <w:contextualSpacing/>
        <w:jc w:val="both"/>
      </w:pPr>
      <w:r w:rsidRPr="00E23D56">
        <w:t>низкий уровень материально–технической базы учреждений дополнительного образования детей;</w:t>
      </w:r>
    </w:p>
    <w:p w:rsidR="007F7A5F" w:rsidRPr="00E23D56" w:rsidRDefault="007F7A5F" w:rsidP="00750DAB">
      <w:pPr>
        <w:pStyle w:val="af6"/>
        <w:numPr>
          <w:ilvl w:val="0"/>
          <w:numId w:val="39"/>
        </w:numPr>
        <w:spacing w:after="0"/>
        <w:ind w:left="0" w:firstLine="709"/>
        <w:contextualSpacing/>
        <w:jc w:val="both"/>
      </w:pPr>
      <w:r w:rsidRPr="00E23D56">
        <w:t>сокращение практики участия педагогов дополнительного образования</w:t>
      </w:r>
      <w:r w:rsidR="00B96015">
        <w:t xml:space="preserve"> в семинарах, конкурсах республиканского</w:t>
      </w:r>
      <w:r w:rsidRPr="00E23D56">
        <w:t xml:space="preserve"> уровня.</w:t>
      </w:r>
    </w:p>
    <w:p w:rsidR="007F7A5F" w:rsidRPr="00E23D56" w:rsidRDefault="007F7A5F" w:rsidP="007F7A5F">
      <w:pPr>
        <w:ind w:firstLine="709"/>
        <w:jc w:val="both"/>
      </w:pPr>
      <w:r w:rsidRPr="00E23D56">
        <w:t>Важнейшими направлениями развития системы дополнительного образования района должны стать: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расширение видов творческой деятельности в системе дополнительного образования детей;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укрепление материальной базы учреждений дополнительного образования детей для наиболее полного удовлетворения интересов и потребностей обучающихся в объединениях по интересам за счет внебюджетных средств.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повышение качества профессионально ориентированных программ;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увеличение количества детей и молодёжи, обучающихся по программам дополнительного образования, без увеличения количества образовательных учреждений.</w:t>
      </w:r>
    </w:p>
    <w:p w:rsidR="007F7A5F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повышение эффективности профилактики асоциальных проявлений среди детей и подростков, формированию здорового образа жизни.</w:t>
      </w:r>
    </w:p>
    <w:p w:rsidR="00547D8C" w:rsidRDefault="00547D8C" w:rsidP="00547D8C">
      <w:pPr>
        <w:contextualSpacing/>
        <w:jc w:val="both"/>
      </w:pPr>
    </w:p>
    <w:p w:rsidR="00547D8C" w:rsidRPr="00E23D56" w:rsidRDefault="00547D8C" w:rsidP="00547D8C">
      <w:pPr>
        <w:contextualSpacing/>
        <w:jc w:val="both"/>
      </w:pPr>
    </w:p>
    <w:p w:rsidR="007F7A5F" w:rsidRPr="00E23D56" w:rsidRDefault="007F7A5F" w:rsidP="007F7A5F">
      <w:pPr>
        <w:ind w:firstLine="709"/>
        <w:jc w:val="both"/>
      </w:pPr>
    </w:p>
    <w:p w:rsidR="007F7A5F" w:rsidRPr="00547D8C" w:rsidRDefault="007F7A5F" w:rsidP="00750DAB">
      <w:pPr>
        <w:numPr>
          <w:ilvl w:val="0"/>
          <w:numId w:val="38"/>
        </w:numPr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 xml:space="preserve"> Цели и задачи подпрограммы</w:t>
      </w:r>
    </w:p>
    <w:p w:rsidR="007F7A5F" w:rsidRPr="00E23D56" w:rsidRDefault="007F7A5F" w:rsidP="007F7A5F">
      <w:pPr>
        <w:ind w:firstLine="709"/>
        <w:jc w:val="both"/>
      </w:pPr>
    </w:p>
    <w:p w:rsidR="007F7A5F" w:rsidRPr="00E23D56" w:rsidRDefault="007F7A5F" w:rsidP="007F7A5F">
      <w:pPr>
        <w:ind w:firstLine="709"/>
        <w:jc w:val="both"/>
      </w:pPr>
      <w:r w:rsidRPr="00E23D56">
        <w:lastRenderedPageBreak/>
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 реализуется через следующие задачи: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включение учреждений дополнительного образования детей в систему оптимизации сети образовательных учреждений района;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обеспечение социально-педагогической поддержки детей «группы риска»;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  <w:rPr>
          <w:iCs/>
        </w:rPr>
      </w:pPr>
      <w:r w:rsidRPr="00E23D56">
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</w:r>
    </w:p>
    <w:p w:rsidR="007F7A5F" w:rsidRPr="00547D8C" w:rsidRDefault="007F7A5F" w:rsidP="00750DAB">
      <w:pPr>
        <w:pStyle w:val="text1cl"/>
        <w:numPr>
          <w:ilvl w:val="0"/>
          <w:numId w:val="38"/>
        </w:numPr>
        <w:ind w:left="0" w:firstLine="709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Этапы и сроки  реализации подпрограммы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1 этап - подготовительный (2016 -2017 гг.);        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2 этап - основной (2017-2019 гг.);                 </w:t>
      </w:r>
    </w:p>
    <w:p w:rsidR="007F7A5F" w:rsidRPr="00E23D56" w:rsidRDefault="007F7A5F" w:rsidP="00750DAB">
      <w:pPr>
        <w:numPr>
          <w:ilvl w:val="0"/>
          <w:numId w:val="44"/>
        </w:numPr>
        <w:contextualSpacing/>
        <w:jc w:val="both"/>
      </w:pPr>
      <w:r w:rsidRPr="00E23D56">
        <w:t xml:space="preserve">этап - подведение   итогов    реализации    подпрограммы (2020 г.). </w:t>
      </w:r>
    </w:p>
    <w:p w:rsidR="007F7A5F" w:rsidRPr="00E23D56" w:rsidRDefault="007F7A5F" w:rsidP="007F7A5F">
      <w:pPr>
        <w:ind w:firstLine="709"/>
        <w:jc w:val="both"/>
      </w:pPr>
    </w:p>
    <w:p w:rsidR="007F7A5F" w:rsidRPr="00547D8C" w:rsidRDefault="007F7A5F" w:rsidP="00750DAB">
      <w:pPr>
        <w:numPr>
          <w:ilvl w:val="0"/>
          <w:numId w:val="38"/>
        </w:numPr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Мероприятия подпрограммы</w:t>
      </w:r>
    </w:p>
    <w:p w:rsidR="007F7A5F" w:rsidRPr="00547D8C" w:rsidRDefault="007F7A5F" w:rsidP="007F7A5F">
      <w:pPr>
        <w:ind w:left="709"/>
        <w:jc w:val="both"/>
        <w:rPr>
          <w:b/>
          <w:color w:val="548DD4" w:themeColor="text2" w:themeTint="99"/>
        </w:rPr>
      </w:pPr>
    </w:p>
    <w:p w:rsidR="007F7A5F" w:rsidRPr="00547D8C" w:rsidRDefault="007F7A5F" w:rsidP="00750DAB">
      <w:pPr>
        <w:numPr>
          <w:ilvl w:val="1"/>
          <w:numId w:val="38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Направление «Обеспечение участия детей и молодёжи в мероприятиях воспитательной направленности»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Исполнители проекта: МКУ </w:t>
      </w:r>
      <w:r w:rsidR="007B0376" w:rsidRPr="00E23D56">
        <w:t>«</w:t>
      </w:r>
      <w:r w:rsidR="00606B92">
        <w:t>УО И МП</w:t>
      </w:r>
      <w:r w:rsidR="007B0376" w:rsidRPr="00E23D56">
        <w:t>»</w:t>
      </w:r>
      <w:r w:rsidRPr="00E23D56">
        <w:t>.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 – 2020 годы.</w:t>
      </w:r>
    </w:p>
    <w:p w:rsidR="007F7A5F" w:rsidRPr="00E23D56" w:rsidRDefault="007F7A5F" w:rsidP="007F7A5F">
      <w:pPr>
        <w:ind w:firstLine="708"/>
        <w:jc w:val="both"/>
      </w:pPr>
      <w:r w:rsidRPr="00E23D56">
        <w:rPr>
          <w:color w:val="000000"/>
        </w:rPr>
        <w:t xml:space="preserve">Цель: </w:t>
      </w:r>
      <w:r w:rsidRPr="00E23D56">
        <w:t>Создание условий для реализации творческой активности детей, профессионального самоопределения.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Задачи: </w:t>
      </w:r>
    </w:p>
    <w:p w:rsidR="007F7A5F" w:rsidRPr="00E23D56" w:rsidRDefault="007F7A5F" w:rsidP="007F7A5F">
      <w:pPr>
        <w:ind w:firstLine="708"/>
        <w:jc w:val="both"/>
      </w:pPr>
      <w:r w:rsidRPr="00E23D56">
        <w:t>Организация и участие детей в возрасте от 5 до 18 лет в районных мероприятиях.</w:t>
      </w:r>
    </w:p>
    <w:p w:rsidR="007F7A5F" w:rsidRPr="00E23D56" w:rsidRDefault="007F7A5F" w:rsidP="007F7A5F">
      <w:pPr>
        <w:jc w:val="both"/>
      </w:pPr>
      <w:r w:rsidRPr="00E23D56">
        <w:tab/>
        <w:t>Ожидаемые результаты: увеличение охвата детей в возрасте от 5 до 18 лет до 75%.</w:t>
      </w:r>
    </w:p>
    <w:p w:rsidR="007F7A5F" w:rsidRPr="000F107E" w:rsidRDefault="007F7A5F" w:rsidP="007F7A5F">
      <w:pPr>
        <w:jc w:val="both"/>
        <w:rPr>
          <w:sz w:val="18"/>
        </w:rPr>
      </w:pPr>
      <w:r w:rsidRPr="00E23D56">
        <w:t>.</w:t>
      </w:r>
    </w:p>
    <w:p w:rsidR="007F7A5F" w:rsidRPr="00547D8C" w:rsidRDefault="007F7A5F" w:rsidP="00750DAB">
      <w:pPr>
        <w:numPr>
          <w:ilvl w:val="1"/>
          <w:numId w:val="38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Направление «Развитие материально-технической базы учреждений дополнительного образования»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Исполнитель проекта: отдел методического обеспечения МКУ </w:t>
      </w:r>
      <w:r w:rsidR="007B0376" w:rsidRPr="00E23D56">
        <w:t>«</w:t>
      </w:r>
      <w:r w:rsidR="00606B92">
        <w:t>УО И МП</w:t>
      </w:r>
      <w:r w:rsidR="007B0376" w:rsidRPr="00E23D56">
        <w:t>»</w:t>
      </w:r>
      <w:r w:rsidRPr="00E23D56">
        <w:t>.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2016-2020 гг.</w:t>
      </w:r>
    </w:p>
    <w:p w:rsidR="007F7A5F" w:rsidRPr="00E23D56" w:rsidRDefault="007F7A5F" w:rsidP="007F7A5F">
      <w:pPr>
        <w:ind w:firstLine="708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45"/>
        </w:numPr>
        <w:ind w:left="0" w:firstLine="709"/>
        <w:contextualSpacing/>
        <w:jc w:val="both"/>
      </w:pPr>
      <w:r w:rsidRPr="00E23D56">
        <w:t>обеспечение качественных условий воспитания и развития детей;</w:t>
      </w:r>
    </w:p>
    <w:p w:rsidR="007F7A5F" w:rsidRPr="00E23D56" w:rsidRDefault="007F7A5F" w:rsidP="00750DAB">
      <w:pPr>
        <w:numPr>
          <w:ilvl w:val="0"/>
          <w:numId w:val="45"/>
        </w:numPr>
        <w:ind w:left="0" w:firstLine="709"/>
        <w:contextualSpacing/>
        <w:jc w:val="both"/>
      </w:pPr>
      <w:r w:rsidRPr="00E23D56">
        <w:lastRenderedPageBreak/>
        <w:t>развитие материально- технической базы учреждений дополнительного образования;</w:t>
      </w:r>
    </w:p>
    <w:p w:rsidR="007F7A5F" w:rsidRPr="00E23D56" w:rsidRDefault="007F7A5F" w:rsidP="00750DAB">
      <w:pPr>
        <w:numPr>
          <w:ilvl w:val="0"/>
          <w:numId w:val="45"/>
        </w:numPr>
        <w:ind w:left="0" w:firstLine="709"/>
        <w:contextualSpacing/>
        <w:jc w:val="both"/>
      </w:pPr>
      <w:r w:rsidRPr="00E23D56">
        <w:t>проведение текущего ремонта в учреждениях дополнительного образования.</w:t>
      </w:r>
    </w:p>
    <w:p w:rsidR="007F7A5F" w:rsidRPr="00E23D56" w:rsidRDefault="007F7A5F" w:rsidP="007F7A5F">
      <w:pPr>
        <w:ind w:firstLine="708"/>
        <w:jc w:val="both"/>
      </w:pPr>
      <w:r w:rsidRPr="00E23D56">
        <w:t>Ожидаемые результаты: преодоление отставания материально-технической базы и ресурсного обеспечения учреждений дополнительного образования от уровня современных требований.</w:t>
      </w:r>
    </w:p>
    <w:p w:rsidR="007F7A5F" w:rsidRPr="00E23D56" w:rsidRDefault="007F7A5F" w:rsidP="007F7A5F">
      <w:pPr>
        <w:pStyle w:val="af8"/>
        <w:jc w:val="both"/>
      </w:pPr>
    </w:p>
    <w:p w:rsidR="007F7A5F" w:rsidRPr="00547D8C" w:rsidRDefault="007F7A5F" w:rsidP="00750DAB">
      <w:pPr>
        <w:pStyle w:val="text3cl"/>
        <w:numPr>
          <w:ilvl w:val="0"/>
          <w:numId w:val="38"/>
        </w:numPr>
        <w:spacing w:before="0" w:beforeAutospacing="0" w:after="0" w:afterAutospacing="0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Оценка эффективности реализации подпрограммы</w:t>
      </w:r>
    </w:p>
    <w:p w:rsidR="007F7A5F" w:rsidRPr="00E23D56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</w:rPr>
      </w:pPr>
    </w:p>
    <w:p w:rsidR="007F7A5F" w:rsidRPr="00E23D56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</w:rPr>
      </w:pPr>
      <w:r w:rsidRPr="00E23D56">
        <w:t>Реализация мероприятий, предусмотренных подпрограммой, позволит:</w:t>
      </w:r>
    </w:p>
    <w:p w:rsidR="007F7A5F" w:rsidRPr="00E23D56" w:rsidRDefault="007F7A5F" w:rsidP="00750DAB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довести среднюю заработную плату педагогических работников муниципальных организаций дополнительного образования детей к 2018 году до уровня средней заработной платы учителей в </w:t>
      </w:r>
      <w:r w:rsidR="00E62A46" w:rsidRPr="00E23D56">
        <w:t>республике Дагестан</w:t>
      </w:r>
      <w:r w:rsidRPr="00E23D56">
        <w:t xml:space="preserve">; </w:t>
      </w:r>
    </w:p>
    <w:p w:rsidR="007F7A5F" w:rsidRPr="00E23D56" w:rsidRDefault="007F7A5F" w:rsidP="00750DAB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</w:t>
      </w:r>
    </w:p>
    <w:p w:rsidR="007F7A5F" w:rsidRPr="00E23D56" w:rsidRDefault="007F7A5F" w:rsidP="007F7A5F">
      <w:pPr>
        <w:autoSpaceDE w:val="0"/>
        <w:autoSpaceDN w:val="0"/>
        <w:adjustRightInd w:val="0"/>
        <w:ind w:left="709"/>
        <w:jc w:val="both"/>
      </w:pPr>
    </w:p>
    <w:p w:rsidR="007F7A5F" w:rsidRPr="00547D8C" w:rsidRDefault="007F7A5F" w:rsidP="007F7A5F">
      <w:pPr>
        <w:autoSpaceDE w:val="0"/>
        <w:autoSpaceDN w:val="0"/>
        <w:adjustRightInd w:val="0"/>
        <w:ind w:left="709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6.</w:t>
      </w:r>
      <w:r w:rsidRPr="00547D8C">
        <w:rPr>
          <w:b/>
          <w:color w:val="548DD4" w:themeColor="text2" w:themeTint="99"/>
        </w:rPr>
        <w:tab/>
        <w:t xml:space="preserve"> Ресурсное обеспечение подпрограммы</w:t>
      </w:r>
    </w:p>
    <w:p w:rsidR="007F7A5F" w:rsidRPr="00E23D56" w:rsidRDefault="007F7A5F" w:rsidP="007F7A5F">
      <w:pPr>
        <w:pStyle w:val="af8"/>
        <w:jc w:val="both"/>
      </w:pPr>
    </w:p>
    <w:p w:rsidR="007F7A5F" w:rsidRPr="00E23D56" w:rsidRDefault="007F7A5F" w:rsidP="007F7A5F">
      <w:pPr>
        <w:ind w:firstLine="708"/>
        <w:jc w:val="both"/>
      </w:pPr>
      <w:r w:rsidRPr="00E23D56">
        <w:t>Мероприятия программы реализуются за счёт средств муниципального бюджета. Объём финансирования мероприятий, предусмотренных подпрограммой</w:t>
      </w:r>
      <w:r w:rsidR="00E62A46" w:rsidRPr="00E23D56">
        <w:t xml:space="preserve"> на 2016-2020 годы</w:t>
      </w:r>
      <w:r w:rsidRPr="00E23D56">
        <w:t xml:space="preserve">. </w:t>
      </w:r>
    </w:p>
    <w:p w:rsidR="007F7A5F" w:rsidRPr="00E23D56" w:rsidRDefault="007F7A5F" w:rsidP="007F7A5F">
      <w:pPr>
        <w:ind w:firstLine="708"/>
        <w:jc w:val="both"/>
      </w:pPr>
    </w:p>
    <w:p w:rsidR="007F7A5F" w:rsidRPr="00E23D56" w:rsidRDefault="007F7A5F" w:rsidP="007F7A5F">
      <w:pPr>
        <w:ind w:firstLine="708"/>
        <w:jc w:val="both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5"/>
        <w:gridCol w:w="1276"/>
        <w:gridCol w:w="1276"/>
        <w:gridCol w:w="1276"/>
        <w:gridCol w:w="1276"/>
      </w:tblGrid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Субсидии  на выполнение муниципального задания на оказание муниципальных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6" w:rsidRPr="00E23D56" w:rsidRDefault="00E62A46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Развитие материально-технической базы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</w:tbl>
    <w:p w:rsidR="007F7A5F" w:rsidRPr="00E23D56" w:rsidRDefault="007F7A5F" w:rsidP="007F7A5F">
      <w:pPr>
        <w:pStyle w:val="af8"/>
        <w:jc w:val="both"/>
      </w:pPr>
    </w:p>
    <w:p w:rsidR="007F7A5F" w:rsidRPr="00547D8C" w:rsidRDefault="007F7A5F" w:rsidP="007F7A5F">
      <w:pPr>
        <w:pStyle w:val="af8"/>
        <w:ind w:firstLine="709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7.</w:t>
      </w:r>
      <w:r w:rsidRPr="00547D8C">
        <w:rPr>
          <w:b/>
          <w:color w:val="548DD4" w:themeColor="text2" w:themeTint="99"/>
        </w:rPr>
        <w:tab/>
        <w:t>Управление и контроль реализации подпрограммы</w:t>
      </w:r>
    </w:p>
    <w:p w:rsidR="007F7A5F" w:rsidRPr="000F107E" w:rsidRDefault="007F7A5F" w:rsidP="007F7A5F">
      <w:pPr>
        <w:pStyle w:val="af8"/>
        <w:jc w:val="both"/>
        <w:rPr>
          <w:sz w:val="14"/>
        </w:rPr>
      </w:pPr>
    </w:p>
    <w:p w:rsidR="007F7A5F" w:rsidRPr="00E23D56" w:rsidRDefault="007F7A5F" w:rsidP="007F7A5F">
      <w:pPr>
        <w:ind w:firstLine="709"/>
        <w:jc w:val="both"/>
        <w:rPr>
          <w:lang w:eastAsia="en-US"/>
        </w:rPr>
      </w:pPr>
      <w:r w:rsidRPr="00E23D56">
        <w:t xml:space="preserve">Текущее управление и контроль реализации подпрограммы осуществляет администрация </w:t>
      </w:r>
      <w:r w:rsidR="004C2D48">
        <w:t xml:space="preserve"> МР «</w:t>
      </w:r>
      <w:proofErr w:type="spellStart"/>
      <w:r w:rsidR="00606B92">
        <w:t>Цунтинск</w:t>
      </w:r>
      <w:r w:rsidR="004C2D48">
        <w:t>ий</w:t>
      </w:r>
      <w:proofErr w:type="spellEnd"/>
      <w:r w:rsidR="004C2D48">
        <w:t xml:space="preserve"> район»</w:t>
      </w:r>
      <w:r w:rsidRPr="00E23D56">
        <w:t>.</w:t>
      </w:r>
    </w:p>
    <w:p w:rsidR="007F7A5F" w:rsidRPr="00E23D56" w:rsidRDefault="007F7A5F" w:rsidP="007F7A5F">
      <w:pPr>
        <w:ind w:firstLine="709"/>
        <w:jc w:val="both"/>
      </w:pPr>
      <w:r w:rsidRPr="00E23D56">
        <w:t>Ответс</w:t>
      </w:r>
      <w:r w:rsidR="00584706" w:rsidRPr="00E23D56">
        <w:t xml:space="preserve">твенный исполнитель Программы </w:t>
      </w:r>
      <w:r w:rsidRPr="00E23D56">
        <w:t xml:space="preserve">МКУ </w:t>
      </w:r>
      <w:r w:rsidR="007B0376" w:rsidRPr="00E23D56">
        <w:t>«</w:t>
      </w:r>
      <w:r w:rsidR="00606B92">
        <w:t>УО И МП</w:t>
      </w:r>
      <w:r w:rsidR="007B0376" w:rsidRPr="00E23D56">
        <w:t>»</w:t>
      </w:r>
      <w:r w:rsidRPr="00E23D56">
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ind w:firstLine="709"/>
        <w:jc w:val="both"/>
      </w:pPr>
      <w:r w:rsidRPr="00E23D56">
        <w:lastRenderedPageBreak/>
        <w:t xml:space="preserve"> 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Ежеквартально до 15 числа месяца, следующего за отчетным кварталом, ответственный исполнитель Программы направляет в управление экономики администрации </w:t>
      </w:r>
      <w:r w:rsidR="004C2D48">
        <w:t>МР «</w:t>
      </w:r>
      <w:proofErr w:type="spellStart"/>
      <w:r w:rsidR="004C2D48">
        <w:t>Цунтинский</w:t>
      </w:r>
      <w:proofErr w:type="spellEnd"/>
      <w:r w:rsidR="004C2D48">
        <w:t xml:space="preserve"> район»</w:t>
      </w:r>
      <w:r w:rsidR="00DF6C95">
        <w:t xml:space="preserve"> </w:t>
      </w:r>
      <w:r w:rsidRPr="00E23D56">
        <w:t xml:space="preserve">отчет о реализации Программы. </w:t>
      </w:r>
      <w:proofErr w:type="gramStart"/>
      <w:r w:rsidRPr="00E23D56">
        <w:t>Контроль за</w:t>
      </w:r>
      <w:proofErr w:type="gramEnd"/>
      <w:r w:rsidRPr="00E23D56">
        <w:t xml:space="preserve"> целевым использованием финансовых средств муниципального бюджета осуществляет управление финансов </w:t>
      </w:r>
      <w:r w:rsidR="003E6364">
        <w:t>МР «</w:t>
      </w:r>
      <w:proofErr w:type="spellStart"/>
      <w:r w:rsidR="003E6364">
        <w:t>Цунтинский</w:t>
      </w:r>
      <w:proofErr w:type="spellEnd"/>
      <w:r w:rsidR="003E6364">
        <w:t xml:space="preserve"> район»</w:t>
      </w:r>
      <w:r w:rsidRPr="00E23D56">
        <w:t>.</w:t>
      </w:r>
    </w:p>
    <w:p w:rsidR="007F7A5F" w:rsidRPr="00E23D56" w:rsidRDefault="007F7A5F" w:rsidP="007F7A5F">
      <w:pPr>
        <w:jc w:val="both"/>
      </w:pPr>
      <w:r w:rsidRPr="00E23D56">
        <w:t>Подпрограмма носит открытый характер, основывается на демократических принципах, доступна для участия в её совершенствовании и развитии, уточнении форм работы в рамках реализации мероприятий</w:t>
      </w:r>
    </w:p>
    <w:p w:rsidR="007F7A5F" w:rsidRPr="00E23D56" w:rsidRDefault="007F7A5F" w:rsidP="007F7A5F">
      <w:pPr>
        <w:jc w:val="both"/>
      </w:pPr>
    </w:p>
    <w:p w:rsidR="007F7A5F" w:rsidRDefault="007F7A5F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817DCF" w:rsidRDefault="00817DCF" w:rsidP="007F7A5F">
      <w:pPr>
        <w:jc w:val="both"/>
      </w:pPr>
    </w:p>
    <w:p w:rsidR="00817DCF" w:rsidRDefault="00817DCF" w:rsidP="007F7A5F">
      <w:pPr>
        <w:jc w:val="both"/>
      </w:pPr>
    </w:p>
    <w:p w:rsidR="00321D4E" w:rsidRDefault="00321D4E" w:rsidP="007F7A5F">
      <w:pPr>
        <w:jc w:val="both"/>
      </w:pPr>
    </w:p>
    <w:p w:rsidR="00C267C8" w:rsidRDefault="00C267C8" w:rsidP="007F7A5F">
      <w:pPr>
        <w:jc w:val="both"/>
      </w:pPr>
    </w:p>
    <w:p w:rsidR="00C267C8" w:rsidRDefault="00C267C8" w:rsidP="007F7A5F">
      <w:pPr>
        <w:jc w:val="both"/>
      </w:pPr>
    </w:p>
    <w:p w:rsidR="00321D4E" w:rsidRPr="00E23D56" w:rsidRDefault="00321D4E" w:rsidP="00321D4E">
      <w:pPr>
        <w:jc w:val="right"/>
      </w:pPr>
      <w:r w:rsidRPr="00E23D56">
        <w:t>Приложение №</w:t>
      </w:r>
      <w:r>
        <w:t>4</w:t>
      </w:r>
    </w:p>
    <w:p w:rsidR="00321D4E" w:rsidRPr="00E23D56" w:rsidRDefault="00321D4E" w:rsidP="00321D4E">
      <w:pPr>
        <w:jc w:val="right"/>
      </w:pPr>
      <w:r w:rsidRPr="00E23D56">
        <w:t>к муниципальной программе</w:t>
      </w:r>
    </w:p>
    <w:p w:rsidR="00321D4E" w:rsidRPr="00E23D56" w:rsidRDefault="00321D4E" w:rsidP="00321D4E">
      <w:pPr>
        <w:jc w:val="right"/>
      </w:pPr>
      <w:r w:rsidRPr="00E23D56">
        <w:t>развития образования</w:t>
      </w:r>
    </w:p>
    <w:p w:rsidR="00321D4E" w:rsidRPr="00E23D56" w:rsidRDefault="00DF6C95" w:rsidP="00321D4E">
      <w:pPr>
        <w:jc w:val="right"/>
      </w:pPr>
      <w:r>
        <w:t>МР «</w:t>
      </w:r>
      <w:proofErr w:type="spellStart"/>
      <w:r>
        <w:t>Цунтинский</w:t>
      </w:r>
      <w:proofErr w:type="spellEnd"/>
      <w:r>
        <w:t xml:space="preserve"> район»</w:t>
      </w:r>
    </w:p>
    <w:p w:rsidR="00321D4E" w:rsidRPr="00E23D56" w:rsidRDefault="00321D4E" w:rsidP="00321D4E">
      <w:pPr>
        <w:jc w:val="right"/>
      </w:pPr>
      <w:r w:rsidRPr="00E23D56">
        <w:t>на 2016-2020 годы</w:t>
      </w:r>
    </w:p>
    <w:p w:rsidR="00321D4E" w:rsidRPr="00E23D56" w:rsidRDefault="00321D4E" w:rsidP="00321D4E">
      <w:pPr>
        <w:jc w:val="both"/>
      </w:pPr>
    </w:p>
    <w:p w:rsidR="00321D4E" w:rsidRPr="002F52A7" w:rsidRDefault="00321D4E" w:rsidP="00321D4E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 xml:space="preserve">Подпрограмма </w:t>
      </w:r>
      <w:r>
        <w:rPr>
          <w:b/>
          <w:color w:val="548DD4" w:themeColor="text2" w:themeTint="99"/>
        </w:rPr>
        <w:t>4</w:t>
      </w:r>
      <w:r w:rsidRPr="002F52A7">
        <w:rPr>
          <w:b/>
          <w:color w:val="548DD4" w:themeColor="text2" w:themeTint="99"/>
        </w:rPr>
        <w:t xml:space="preserve">. </w:t>
      </w:r>
      <w:r>
        <w:rPr>
          <w:b/>
          <w:color w:val="548DD4" w:themeColor="text2" w:themeTint="99"/>
        </w:rPr>
        <w:t>Одаренные дети</w:t>
      </w:r>
    </w:p>
    <w:p w:rsidR="00321D4E" w:rsidRPr="002F52A7" w:rsidRDefault="00321D4E" w:rsidP="00321D4E">
      <w:pPr>
        <w:rPr>
          <w:b/>
          <w:color w:val="548DD4" w:themeColor="text2" w:themeTint="99"/>
        </w:rPr>
      </w:pPr>
    </w:p>
    <w:p w:rsidR="00321D4E" w:rsidRPr="002F52A7" w:rsidRDefault="00321D4E" w:rsidP="00321D4E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 xml:space="preserve">Паспорт </w:t>
      </w:r>
      <w:r w:rsidR="00817DCF">
        <w:rPr>
          <w:b/>
          <w:color w:val="548DD4" w:themeColor="text2" w:themeTint="99"/>
        </w:rPr>
        <w:t>подп</w:t>
      </w:r>
      <w:r w:rsidRPr="002F52A7">
        <w:rPr>
          <w:b/>
          <w:color w:val="548DD4" w:themeColor="text2" w:themeTint="99"/>
        </w:rPr>
        <w:t>рограммы</w:t>
      </w:r>
    </w:p>
    <w:p w:rsidR="007F7A5F" w:rsidRPr="00E23D56" w:rsidRDefault="007F7A5F" w:rsidP="007F7A5F">
      <w:pPr>
        <w:jc w:val="both"/>
      </w:pPr>
    </w:p>
    <w:p w:rsidR="00E06382" w:rsidRDefault="00E06382" w:rsidP="00E06382">
      <w:pPr>
        <w:shd w:val="clear" w:color="auto" w:fill="FFFFFF"/>
        <w:jc w:val="center"/>
        <w:rPr>
          <w:b/>
        </w:rPr>
      </w:pPr>
    </w:p>
    <w:tbl>
      <w:tblPr>
        <w:tblW w:w="939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72"/>
        <w:gridCol w:w="6520"/>
      </w:tblGrid>
      <w:tr w:rsidR="00E06382" w:rsidRPr="001A638A" w:rsidTr="00073E7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0D758F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Наименование </w:t>
            </w:r>
            <w:r w:rsidR="000D758F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321D4E" w:rsidP="00073E76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</w:rPr>
            </w:pPr>
            <w:r w:rsidRPr="001A638A">
              <w:rPr>
                <w:b/>
                <w:color w:val="000000" w:themeColor="text1"/>
                <w:sz w:val="24"/>
              </w:rPr>
              <w:t>Одаренные дети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C267C8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Основание </w:t>
            </w:r>
            <w:r w:rsidR="00C267C8" w:rsidRPr="001A638A">
              <w:rPr>
                <w:b/>
                <w:sz w:val="24"/>
              </w:rPr>
              <w:t>разработки подпрограммы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Федеральный закон от 07.05.2013 №104-ФЗ.</w:t>
            </w:r>
          </w:p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Указ Президента РФ от 04.05.2012 № 599</w:t>
            </w:r>
          </w:p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Письмо Министерства образования и науки Российской Федерации от 13.05.2013 № ИР-352/09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C267C8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Основной исполнитель подпрограммы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C267C8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 xml:space="preserve">Управление образования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="00321D4E" w:rsidRPr="001A638A">
              <w:rPr>
                <w:sz w:val="24"/>
              </w:rPr>
              <w:t>.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4C78A3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4C78A3" w:rsidP="004C78A3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 xml:space="preserve">Образовательные учреждения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382" w:rsidRPr="001A638A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Цели и задачи  </w:t>
            </w:r>
            <w:r w:rsidR="004C78A3" w:rsidRPr="001A638A">
              <w:rPr>
                <w:b/>
                <w:sz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382" w:rsidRPr="00ED2FDA" w:rsidRDefault="00E06382" w:rsidP="00073E76">
            <w:pPr>
              <w:shd w:val="clear" w:color="auto" w:fill="FFFFFF"/>
              <w:snapToGrid w:val="0"/>
              <w:rPr>
                <w:sz w:val="24"/>
                <w:u w:val="single"/>
              </w:rPr>
            </w:pPr>
            <w:r w:rsidRPr="00ED2FDA">
              <w:rPr>
                <w:sz w:val="24"/>
                <w:u w:val="single"/>
              </w:rPr>
              <w:t xml:space="preserve">Цель </w:t>
            </w:r>
            <w:r w:rsidR="004C78A3" w:rsidRPr="00ED2FDA">
              <w:rPr>
                <w:sz w:val="24"/>
                <w:u w:val="single"/>
              </w:rPr>
              <w:t>подп</w:t>
            </w:r>
            <w:r w:rsidRPr="00ED2FDA">
              <w:rPr>
                <w:sz w:val="24"/>
                <w:u w:val="single"/>
              </w:rPr>
              <w:t>рограммы: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Создание благоприятных условий для выявления, сопровождения и поддержки интеллектуально, художественно и спортивно одаренных детей;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Обеспечение их личностной, социальной самореализации и профессионального самоопределения в различных областях деятельности;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Формирование муниципальной системы поддержки талантливых и одаренных детей.</w:t>
            </w:r>
          </w:p>
          <w:p w:rsidR="00E06382" w:rsidRPr="00ED2FD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ED2FDA">
              <w:rPr>
                <w:sz w:val="24"/>
                <w:u w:val="single"/>
              </w:rPr>
              <w:t xml:space="preserve">Задачи </w:t>
            </w:r>
            <w:r w:rsidR="00ED2FDA">
              <w:rPr>
                <w:sz w:val="24"/>
                <w:u w:val="single"/>
              </w:rPr>
              <w:t>подп</w:t>
            </w:r>
            <w:r w:rsidRPr="00ED2FDA">
              <w:rPr>
                <w:sz w:val="24"/>
                <w:u w:val="single"/>
              </w:rPr>
              <w:t>рограммы</w:t>
            </w:r>
            <w:r w:rsidRPr="00ED2FDA">
              <w:rPr>
                <w:sz w:val="24"/>
              </w:rPr>
              <w:t>: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 xml:space="preserve">Создание целостной системы координации работы с одаренными детьми в системе образования </w:t>
            </w:r>
            <w:r w:rsidR="003E6364">
              <w:rPr>
                <w:rFonts w:ascii="Times New Roman" w:hAnsi="Times New Roman" w:cs="Times New Roman"/>
                <w:sz w:val="24"/>
              </w:rPr>
              <w:t>МР «</w:t>
            </w:r>
            <w:proofErr w:type="spellStart"/>
            <w:r w:rsidR="003E6364">
              <w:rPr>
                <w:rFonts w:ascii="Times New Roman" w:hAnsi="Times New Roman" w:cs="Times New Roman"/>
                <w:sz w:val="24"/>
              </w:rPr>
              <w:t>Цунтинский</w:t>
            </w:r>
            <w:proofErr w:type="spellEnd"/>
            <w:r w:rsidR="003E6364">
              <w:rPr>
                <w:rFonts w:ascii="Times New Roman" w:hAnsi="Times New Roman" w:cs="Times New Roman"/>
                <w:sz w:val="24"/>
              </w:rPr>
              <w:t xml:space="preserve"> район»</w:t>
            </w:r>
            <w:r w:rsidRPr="00ED2FDA">
              <w:rPr>
                <w:rFonts w:ascii="Times New Roman" w:hAnsi="Times New Roman" w:cs="Times New Roman"/>
                <w:sz w:val="24"/>
              </w:rPr>
              <w:t>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Создание системы межотраслевого взаимодействия по организации работы с одаренными детьми;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Создание оптимальных условий для раннего выявления, развития и реализации способностей одаренных детей;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Повышение доступности услуг в сфере образования, спорта, культуры и искусства, направленных на развитие способностей одаренных детей, проживающих на территории городского округа;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Обеспечение возможности участия одаренных детей в мероприятиях различной направленности за пределами городского округа;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Обучение педагогов для работы с детьми, склонными к научно-исследовательской и творческой работе;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lastRenderedPageBreak/>
              <w:t>организация методического объединения руководителей научных обществ учащихся образовательных учреждений;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Сохранение системы поощрения одаренных детей, молодежи;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Накопление муниципального банка данных «Одаренные дети».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382" w:rsidRPr="001A638A" w:rsidRDefault="00E06382" w:rsidP="000D758F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lastRenderedPageBreak/>
              <w:t xml:space="preserve">Важнейшие показатели </w:t>
            </w:r>
            <w:r w:rsidR="000D758F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Развитие у одаренных детей качественно высокого уровня мировоззренческих убеждений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4C78A3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Этапы и  с</w:t>
            </w:r>
            <w:r w:rsidR="00E06382" w:rsidRPr="001A638A">
              <w:rPr>
                <w:b/>
                <w:sz w:val="24"/>
              </w:rPr>
              <w:t xml:space="preserve">роки реализации </w:t>
            </w:r>
            <w:r w:rsidRPr="001A638A">
              <w:rPr>
                <w:b/>
                <w:sz w:val="24"/>
              </w:rPr>
              <w:t>подп</w:t>
            </w:r>
            <w:r w:rsidR="00E06382" w:rsidRPr="001A638A">
              <w:rPr>
                <w:b/>
                <w:sz w:val="24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2014-2017-ые годы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Перечень мероприятий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Развитие и поддержка образовательных учреждений по работе с одаренными детьми;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Осуществление муниципальной поддержки и социальной защиты одаренных детей;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Повышение квалификации педагогов, работающих с одаренными детьми;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Осуществление организационных мероприятий по различным направлениям работы с одаренными детьми и по обеспечению реализации программы.</w:t>
            </w:r>
          </w:p>
        </w:tc>
      </w:tr>
      <w:tr w:rsidR="00E06382" w:rsidRPr="001A638A" w:rsidTr="00073E76">
        <w:trPr>
          <w:trHeight w:val="257"/>
        </w:trPr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Объемы и источники финансирования, в том числе по годам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EA0FA7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EA0FA7">
              <w:rPr>
                <w:sz w:val="24"/>
              </w:rPr>
              <w:t xml:space="preserve">Финансирование мероприятий </w:t>
            </w:r>
            <w:r w:rsidR="00ED2FDA" w:rsidRPr="00EA0FA7">
              <w:rPr>
                <w:sz w:val="24"/>
              </w:rPr>
              <w:t>подп</w:t>
            </w:r>
            <w:r w:rsidRPr="00EA0FA7">
              <w:rPr>
                <w:sz w:val="24"/>
              </w:rPr>
              <w:t xml:space="preserve">рограммы из бюджета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  <w:r w:rsidRPr="00EA0FA7">
              <w:rPr>
                <w:sz w:val="24"/>
              </w:rPr>
              <w:t>:</w:t>
            </w:r>
          </w:p>
          <w:p w:rsidR="00E06382" w:rsidRPr="00EA0FA7" w:rsidRDefault="00E06382" w:rsidP="00073E76">
            <w:pPr>
              <w:shd w:val="clear" w:color="auto" w:fill="FFFFFF"/>
              <w:rPr>
                <w:sz w:val="24"/>
              </w:rPr>
            </w:pP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Ожидаемые конечные результаты реализации </w:t>
            </w:r>
            <w:r w:rsidR="004C78A3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>рограммы и показатели социально-экономической эффективности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Совершенствование системы работы с одаренными детьми.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Ежегодное увеличение числа выявленных одаренных детей, включенных в систему  муниципальной  поддержки.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Повышение уровня профессиональной компетентности специалистов, работающих с одаренными детьми. Осуществление организационных мероприятий по различным направлениям.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Создание системы широкого освещения проблем и направлений работы с одаренными детьми, в том числе в средствах массовой информации.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Доступ  одаренных и талантливых детей к современным информационным ресурсам.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Механизм сопровождения одаренного ребенка, обеспечивающего реализацию индивидуальной траектории его развития.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Ежегодное увеличение числа участников во Всероссийских, краевых, городских олимпиадах, соревнованиях и творческих конкурсах.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Целевая адресная поддержка одаренных детей, в том числе детей с ограниченными возможностями здоровья.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Контроль за исполнением и реализацией </w:t>
            </w:r>
            <w:r w:rsidR="004C78A3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 xml:space="preserve">рограммы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 xml:space="preserve">Управление образования </w:t>
            </w:r>
            <w:r w:rsidR="003E6364">
              <w:rPr>
                <w:sz w:val="24"/>
              </w:rPr>
              <w:t>МР «</w:t>
            </w:r>
            <w:proofErr w:type="spellStart"/>
            <w:r w:rsidR="003E6364">
              <w:rPr>
                <w:sz w:val="24"/>
              </w:rPr>
              <w:t>Цунтинский</w:t>
            </w:r>
            <w:proofErr w:type="spellEnd"/>
            <w:r w:rsidR="003E6364">
              <w:rPr>
                <w:sz w:val="24"/>
              </w:rPr>
              <w:t xml:space="preserve"> район»</w:t>
            </w:r>
          </w:p>
        </w:tc>
      </w:tr>
    </w:tbl>
    <w:p w:rsidR="00E06382" w:rsidRPr="00A43BBF" w:rsidRDefault="00E06382" w:rsidP="00750DAB">
      <w:pPr>
        <w:pageBreakBefore/>
        <w:numPr>
          <w:ilvl w:val="0"/>
          <w:numId w:val="52"/>
        </w:numPr>
        <w:shd w:val="clear" w:color="auto" w:fill="FFFFFF"/>
        <w:tabs>
          <w:tab w:val="left" w:pos="1134"/>
        </w:tabs>
        <w:suppressAutoHyphens/>
        <w:ind w:left="0" w:firstLine="709"/>
        <w:rPr>
          <w:color w:val="548DD4"/>
          <w:szCs w:val="28"/>
        </w:rPr>
      </w:pPr>
      <w:r w:rsidRPr="00A43BBF">
        <w:rPr>
          <w:color w:val="548DD4"/>
          <w:szCs w:val="28"/>
        </w:rPr>
        <w:lastRenderedPageBreak/>
        <w:t xml:space="preserve">Характеристика проблемы и необходимость ее решения </w:t>
      </w:r>
      <w:r>
        <w:rPr>
          <w:color w:val="548DD4"/>
          <w:szCs w:val="28"/>
        </w:rPr>
        <w:t xml:space="preserve"> </w:t>
      </w:r>
      <w:r w:rsidRPr="00A43BBF">
        <w:rPr>
          <w:color w:val="548DD4"/>
          <w:szCs w:val="28"/>
        </w:rPr>
        <w:t>программно-целевым методом</w:t>
      </w:r>
    </w:p>
    <w:p w:rsidR="00E06382" w:rsidRPr="00CC391C" w:rsidRDefault="00E06382" w:rsidP="00E06382">
      <w:pPr>
        <w:shd w:val="clear" w:color="auto" w:fill="FFFFFF"/>
        <w:spacing w:line="360" w:lineRule="auto"/>
        <w:ind w:firstLine="709"/>
        <w:jc w:val="both"/>
        <w:rPr>
          <w:sz w:val="10"/>
          <w:szCs w:val="10"/>
        </w:rPr>
      </w:pP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Главным направлением развития современного образования является межведомственная координация поиска, практической диагностики, обучения, воспитания и развития одаренных детей, нацеленная на подготовку творческих людей, талантливых специалистов.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последние годы работа с одаренными детьми выделяется в разряд приоритетных направлений. Это, конечно, не случайно: век наукоемких технологий невозможен без сохранения и умножения интеллектуального потенциала страны. Для образовательных учреждений работа с одаренными детьми – одно из условий формирования образовательного имиджа школы, а также один из показателей результативности работы. Раннее выявление, обучение и воспитание одаренных и талантливых детей составляет одну из главных проблем совершенствования системы образования.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Создание условий для стимулирования ребенка к различным видам деятельности, его психолого-педагогическая поддержка во всех аспектах развития, создание благоприятных условий учебной, трудовой деятельности и жизнеобеспечения на этапе профессионального и личного становления является национальной задачей.</w:t>
      </w:r>
    </w:p>
    <w:p w:rsidR="00E06382" w:rsidRDefault="00B96015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 w:rsidRPr="00DF6C95">
        <w:rPr>
          <w:b/>
          <w:color w:val="000000"/>
          <w:szCs w:val="28"/>
        </w:rPr>
        <w:t>В</w:t>
      </w:r>
      <w:r w:rsidR="00DF6C95" w:rsidRPr="00DF6C95">
        <w:rPr>
          <w:b/>
          <w:color w:val="000000"/>
          <w:szCs w:val="28"/>
        </w:rPr>
        <w:t xml:space="preserve"> </w:t>
      </w:r>
      <w:proofErr w:type="spellStart"/>
      <w:r w:rsidR="00DF6C95" w:rsidRPr="00DF6C95">
        <w:rPr>
          <w:b/>
          <w:color w:val="000000"/>
          <w:szCs w:val="28"/>
        </w:rPr>
        <w:t>Цунтинском</w:t>
      </w:r>
      <w:proofErr w:type="spellEnd"/>
      <w:r w:rsidRPr="00DF6C95">
        <w:rPr>
          <w:b/>
          <w:color w:val="000000"/>
          <w:szCs w:val="28"/>
        </w:rPr>
        <w:t xml:space="preserve"> районе</w:t>
      </w:r>
      <w:r w:rsidR="00E06382" w:rsidRPr="00DF6C95">
        <w:rPr>
          <w:b/>
          <w:color w:val="000000"/>
          <w:szCs w:val="28"/>
        </w:rPr>
        <w:t xml:space="preserve"> на протяжении ряда лет накоплен определенный опыт организации мероприятий, направленных на выявление талантливых</w:t>
      </w:r>
      <w:r w:rsidR="00E06382">
        <w:rPr>
          <w:color w:val="000000"/>
          <w:szCs w:val="28"/>
        </w:rPr>
        <w:t xml:space="preserve"> и одаренных детей, сложились традиции стимулирования и социальной поддержки детей, имеющих особые достижения в различных видах деятельности. </w:t>
      </w:r>
      <w:r w:rsidR="00E06382">
        <w:rPr>
          <w:szCs w:val="28"/>
        </w:rPr>
        <w:t>Вместе с тем, количество детей, демонстрирующих высокие достижения в области творческой деятельности, учебы, несмотря на наличие учреждений дополнительного образования, постепенно снижается</w:t>
      </w:r>
      <w:r w:rsidR="00E06382">
        <w:rPr>
          <w:b/>
          <w:i/>
          <w:szCs w:val="28"/>
        </w:rPr>
        <w:t>.</w:t>
      </w:r>
      <w:r w:rsidR="00E06382">
        <w:rPr>
          <w:color w:val="000000"/>
          <w:szCs w:val="28"/>
        </w:rPr>
        <w:t xml:space="preserve"> Анализ педагогической практики в </w:t>
      </w:r>
      <w:r w:rsidR="00B0366F">
        <w:rPr>
          <w:color w:val="000000"/>
          <w:szCs w:val="28"/>
        </w:rPr>
        <w:t>районе</w:t>
      </w:r>
      <w:r w:rsidR="00E06382">
        <w:rPr>
          <w:color w:val="000000"/>
          <w:szCs w:val="28"/>
        </w:rPr>
        <w:t xml:space="preserve"> по обозначенному направлению позволяет сделать вывод об основных проблемах, препятствующих успешному развитию одаренных и талантливых детей: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отсутствие современной системы выявления, диагностики и учета детей с признаками одаренности дошкольного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>и школьного возраста, что приводит к несвоевременной идентификации одаренности детей, обладающих скрытыми способностями;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сущест</w:t>
      </w:r>
      <w:r w:rsidR="00814C90">
        <w:rPr>
          <w:szCs w:val="28"/>
        </w:rPr>
        <w:t>вующая система обучения ОУ</w:t>
      </w:r>
      <w:r>
        <w:rPr>
          <w:szCs w:val="28"/>
        </w:rPr>
        <w:t xml:space="preserve"> не в полной мере обеспечивает индивидуальное развитие детей с повышенным интеллектуальным творческим потенциалом;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недостаточный 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не только «затухание таланта»;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отсутствие системы индивидуального медико-социального и психолого-педагогического сопровождения одаренных детей;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недостаточный уровень обеспеченности информационными ресурсами учреждений дополнительного образования </w:t>
      </w:r>
      <w:r w:rsidR="00B0366F">
        <w:rPr>
          <w:szCs w:val="28"/>
        </w:rPr>
        <w:t>района</w:t>
      </w:r>
      <w:r>
        <w:rPr>
          <w:szCs w:val="28"/>
        </w:rPr>
        <w:t xml:space="preserve"> ограничивает полноценную работу одаренных и талантливых детей с различными источниками информации;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 четкой периодичности проведения отдельных мероприятий по выявлению и поддержке одаренных детей в </w:t>
      </w:r>
      <w:r w:rsidR="00B0366F">
        <w:rPr>
          <w:szCs w:val="28"/>
        </w:rPr>
        <w:t>районе</w:t>
      </w:r>
      <w:r>
        <w:rPr>
          <w:szCs w:val="28"/>
        </w:rPr>
        <w:t xml:space="preserve"> не существует системы долговременной комплексной работы по их выявлению, учету, мониторингу развития и квалифицированному педагогическому сопровождению.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Муниципальная п</w:t>
      </w:r>
      <w:r w:rsidR="00204579">
        <w:rPr>
          <w:szCs w:val="28"/>
        </w:rPr>
        <w:t>одп</w:t>
      </w:r>
      <w:r>
        <w:rPr>
          <w:szCs w:val="28"/>
        </w:rPr>
        <w:t>рограмма «Одаренные дети</w:t>
      </w:r>
      <w:r w:rsidR="00814C90">
        <w:rPr>
          <w:szCs w:val="28"/>
        </w:rPr>
        <w:t xml:space="preserve"> </w:t>
      </w:r>
      <w:r w:rsidR="003E6364">
        <w:rPr>
          <w:szCs w:val="28"/>
        </w:rPr>
        <w:t>МР «</w:t>
      </w:r>
      <w:proofErr w:type="spellStart"/>
      <w:r w:rsidR="003E6364">
        <w:rPr>
          <w:szCs w:val="28"/>
        </w:rPr>
        <w:t>Цунтинский</w:t>
      </w:r>
      <w:proofErr w:type="spellEnd"/>
      <w:r w:rsidR="003E6364">
        <w:rPr>
          <w:szCs w:val="28"/>
        </w:rPr>
        <w:t xml:space="preserve"> район»</w:t>
      </w:r>
      <w:r w:rsidR="00814C90">
        <w:rPr>
          <w:szCs w:val="28"/>
        </w:rPr>
        <w:t xml:space="preserve"> на 2016</w:t>
      </w:r>
      <w:r w:rsidR="00204579">
        <w:rPr>
          <w:szCs w:val="28"/>
        </w:rPr>
        <w:t>-2020</w:t>
      </w:r>
      <w:r>
        <w:rPr>
          <w:szCs w:val="28"/>
        </w:rPr>
        <w:t>-ые годы» предусматривает решение обозначе</w:t>
      </w:r>
      <w:r w:rsidR="00814C90">
        <w:rPr>
          <w:szCs w:val="28"/>
        </w:rPr>
        <w:t>нных проблем через создание в районе</w:t>
      </w:r>
      <w:r>
        <w:rPr>
          <w:szCs w:val="28"/>
        </w:rPr>
        <w:t xml:space="preserve"> системы, обеспечивающей объединение усилий по выявлению, поддержке и развитию одаренных детей, развитию образовательных услуг, удовлетворяющих интересы и потребности детей с признаками одаренности.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Необходимо отметить, что на сегодняшний день процесс выявления и развития одаренных детей в </w:t>
      </w:r>
      <w:proofErr w:type="spellStart"/>
      <w:r w:rsidR="00B0366F">
        <w:rPr>
          <w:szCs w:val="28"/>
        </w:rPr>
        <w:t>Цунтинском</w:t>
      </w:r>
      <w:proofErr w:type="spellEnd"/>
      <w:r>
        <w:rPr>
          <w:szCs w:val="28"/>
        </w:rPr>
        <w:t xml:space="preserve"> районе носит спонтанный и эмпирический характер.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Задачи развития кадрового потенциала, повышения уровня профессиональных знаний преподавателей решаются с помощью проведения обучающих семинаров, курсов повышения квалификации. В современных условиях для обучения одаренных детей необходимы учителя нового поколения: учителя, владеющие информационными технологиями, учителя-тьюторы, учителя-технологи.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Отсутствие объективной и полной информации о детях, обладающих различными видами одаренности, определяет спонтанный характер их обучения и развития. 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целях своевременной идентификации одаренности необходимо создать систему выявления и отбора одаренных детей, основанную на использовании всевозможных источников информации о ребенке и квалифицированной психолого-педагогической диагностике. 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Кадровое обеспечение системы обучения, воспитания и развития одаренных детей является проблемным полем.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Обладая не в полной мере специальными знаниями в области детской одаренности, педагоги в своей практической деятельности не всегда имеют возможность распознать способности своих исключительно одаренных учеников, не умеют стимулировать их развитие, оказывать квалифицированную помощь родителям одаренных детей. Отношение педагогов к одаренным детям зачастую варьируется от нежелания признавать их таланты до существенной переоценки способностей. Недостаточный уровень квалификации педагогов в большинстве случаев сдерживает развитие одаренного ребенка, вызывает внутри и межличностные конфликты, что может спровоцировать «затухание таланта».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Вместе с тем, практика показывает, там, где одаренным детям уделяется особое внимание, эффект часто распространяется и на весь ученический коллектив, что в целом положительно сказывается на результатах работы системы образования, а в дальнейшем – и на развитие </w:t>
      </w:r>
      <w:r>
        <w:rPr>
          <w:color w:val="000000"/>
          <w:szCs w:val="28"/>
        </w:rPr>
        <w:lastRenderedPageBreak/>
        <w:t>общества в целом. Обучение одаренных детей сегодня – это модель обучения всех детей завтра.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Таким образом, требуется серьезная просветительская работа среди педагогов для формирования научно адекватных и современных представлений о природе, методах выявления и путях развития одаренности ребенка. В настоящее время возникла объективная необходимость пополнения системы образования города педагогическими кадрами, владеющими современными технологиями обучения. </w:t>
      </w:r>
    </w:p>
    <w:p w:rsidR="00E06382" w:rsidRDefault="00E06382" w:rsidP="00E06382">
      <w:pPr>
        <w:shd w:val="clear" w:color="auto" w:fill="FFFFFF"/>
        <w:spacing w:line="360" w:lineRule="auto"/>
        <w:ind w:firstLine="708"/>
        <w:rPr>
          <w:szCs w:val="28"/>
        </w:rPr>
      </w:pPr>
      <w:r>
        <w:rPr>
          <w:szCs w:val="28"/>
        </w:rPr>
        <w:t>Актуальной остается проблема психолого-педагогического сопровождения семей, воспитывающих одаренных и талантливых детей.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Таким образом, необходимо создать условия, обеспечивающие индивидуальное медико-психологическое сопровождение одаренных детей в городе.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для воспитания талантливого ребенка как гражданина </w:t>
      </w:r>
      <w:r w:rsidR="003E6364">
        <w:rPr>
          <w:szCs w:val="28"/>
        </w:rPr>
        <w:t>МР «</w:t>
      </w:r>
      <w:proofErr w:type="spellStart"/>
      <w:r w:rsidR="003E6364">
        <w:rPr>
          <w:szCs w:val="28"/>
        </w:rPr>
        <w:t>Цунтинский</w:t>
      </w:r>
      <w:proofErr w:type="spellEnd"/>
      <w:r w:rsidR="003E6364">
        <w:rPr>
          <w:szCs w:val="28"/>
        </w:rPr>
        <w:t xml:space="preserve"> район»</w:t>
      </w:r>
      <w:r>
        <w:rPr>
          <w:szCs w:val="28"/>
        </w:rPr>
        <w:t xml:space="preserve">, реализующего свой потенциал, исходя из интересов </w:t>
      </w:r>
      <w:r w:rsidR="003E6364">
        <w:rPr>
          <w:szCs w:val="28"/>
        </w:rPr>
        <w:t>района</w:t>
      </w:r>
      <w:r>
        <w:rPr>
          <w:szCs w:val="28"/>
        </w:rPr>
        <w:t>, возникает необходимость проведения системы конкурсов социальных проектов, направленных на привлечение интеллектуально одаренных детей к решению соци</w:t>
      </w:r>
      <w:r w:rsidR="00814C90">
        <w:rPr>
          <w:szCs w:val="28"/>
        </w:rPr>
        <w:t>альных проблем района</w:t>
      </w:r>
      <w:r>
        <w:rPr>
          <w:szCs w:val="28"/>
        </w:rPr>
        <w:t>.</w:t>
      </w:r>
    </w:p>
    <w:p w:rsidR="00E06382" w:rsidRDefault="003E6364" w:rsidP="00E06382">
      <w:pPr>
        <w:pStyle w:val="af6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Не у</w:t>
      </w:r>
      <w:r w:rsidR="00E06382">
        <w:rPr>
          <w:color w:val="000000"/>
          <w:szCs w:val="28"/>
        </w:rPr>
        <w:t>креплена материально-техническая база образовательных учреждений, работающих с одаренными детьми.</w:t>
      </w:r>
    </w:p>
    <w:p w:rsidR="00E06382" w:rsidRDefault="00E06382" w:rsidP="00E06382">
      <w:pPr>
        <w:pStyle w:val="af6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Продолжается работа по выявлению, развитию и поддержке одаренных детей путем проведения олимпиад, конкурсов, конференций, слетов, фестивалей и других мероприятий.</w:t>
      </w:r>
    </w:p>
    <w:p w:rsidR="00E06382" w:rsidRDefault="00E06382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указанные направления работы - итог многолетней систематической деятельности, которая должна быть продолжена на новом этапе реализации Программы.</w:t>
      </w:r>
    </w:p>
    <w:p w:rsidR="00E06382" w:rsidRDefault="00E06382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</w:p>
    <w:p w:rsidR="0075175D" w:rsidRDefault="0075175D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</w:p>
    <w:p w:rsidR="0075175D" w:rsidRDefault="0075175D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</w:p>
    <w:p w:rsidR="00E06382" w:rsidRPr="00A43BBF" w:rsidRDefault="00E06382" w:rsidP="00E06382">
      <w:pPr>
        <w:shd w:val="clear" w:color="auto" w:fill="FFFFFF"/>
        <w:spacing w:line="360" w:lineRule="auto"/>
        <w:ind w:firstLine="709"/>
        <w:rPr>
          <w:b/>
          <w:color w:val="548DD4"/>
          <w:szCs w:val="28"/>
        </w:rPr>
      </w:pPr>
      <w:r w:rsidRPr="00A43BBF">
        <w:rPr>
          <w:b/>
          <w:color w:val="548DD4"/>
          <w:szCs w:val="28"/>
        </w:rPr>
        <w:t xml:space="preserve">2. Цели и задачи </w:t>
      </w:r>
      <w:proofErr w:type="spellStart"/>
      <w:r w:rsidR="00EA0FA7">
        <w:rPr>
          <w:b/>
          <w:color w:val="548DD4"/>
          <w:szCs w:val="28"/>
        </w:rPr>
        <w:t>поп</w:t>
      </w:r>
      <w:r w:rsidRPr="00A43BBF">
        <w:rPr>
          <w:b/>
          <w:color w:val="548DD4"/>
          <w:szCs w:val="28"/>
        </w:rPr>
        <w:t>рограммы</w:t>
      </w:r>
      <w:proofErr w:type="spellEnd"/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lastRenderedPageBreak/>
        <w:t>Цель Программы</w:t>
      </w:r>
      <w:r>
        <w:rPr>
          <w:i/>
          <w:iCs/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создание благоприятных условий для выявления, сопровождения и поддержки интеллектуально, художественно и спортивно одаренных де</w:t>
      </w:r>
      <w:r>
        <w:rPr>
          <w:bCs/>
          <w:szCs w:val="28"/>
        </w:rPr>
        <w:t>тей; обеспечение их личностной, социальной самореализации и профессионального самоопределения в различных областях деятельности; формирование муниципальной системы поддержки талантливых и одаренных детей.</w:t>
      </w:r>
    </w:p>
    <w:p w:rsidR="00E06382" w:rsidRDefault="00E06382" w:rsidP="00E06382">
      <w:pPr>
        <w:shd w:val="clear" w:color="auto" w:fill="FFFFFF"/>
        <w:spacing w:line="360" w:lineRule="auto"/>
        <w:ind w:firstLine="709"/>
        <w:rPr>
          <w:bCs/>
          <w:iCs/>
          <w:color w:val="000000"/>
          <w:szCs w:val="28"/>
        </w:rPr>
      </w:pPr>
      <w:r>
        <w:rPr>
          <w:iCs/>
          <w:color w:val="000000"/>
          <w:szCs w:val="28"/>
        </w:rPr>
        <w:t>Задачи Программы:</w:t>
      </w:r>
      <w:r>
        <w:rPr>
          <w:bCs/>
          <w:iCs/>
          <w:color w:val="000000"/>
          <w:szCs w:val="28"/>
        </w:rPr>
        <w:t xml:space="preserve"> 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 целостной системы координа</w:t>
      </w:r>
      <w:r w:rsidR="0075175D">
        <w:rPr>
          <w:szCs w:val="28"/>
        </w:rPr>
        <w:t xml:space="preserve">ции работы с одаренными детьми </w:t>
      </w:r>
      <w:r>
        <w:rPr>
          <w:szCs w:val="28"/>
        </w:rPr>
        <w:t>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 системы межотраслевого взаимодействия по организации работы с одаренными детьми;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 оптимальных условий для раннего выявления, развития и реализации способностей одаренных детей;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повышение доступности услуг в сфере образования, спорта, культуры и искусства, направленных на развитие способностей одаренных детей, проживающих на территории городского округа;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обеспечение возможности участия одаренных детей в мероприятиях различной направленности за пределами городского округа;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обучение педагогов для работы с детьми, склонными к научно-исследовательской и творческой работе;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организация методического объединения руководителей научных обществ учащихся образовательных учреждений;</w:t>
      </w:r>
    </w:p>
    <w:p w:rsidR="00E06382" w:rsidRDefault="002A6E1F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</w:t>
      </w:r>
      <w:r w:rsidR="00E06382">
        <w:rPr>
          <w:szCs w:val="28"/>
        </w:rPr>
        <w:t xml:space="preserve"> системы поощрения одаренных детей, молодежи 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накопление муниципального банка данных «Одаренные дети».</w:t>
      </w:r>
    </w:p>
    <w:p w:rsidR="00E06382" w:rsidRPr="00A43BBF" w:rsidRDefault="00E06382" w:rsidP="00E06382">
      <w:pPr>
        <w:shd w:val="clear" w:color="auto" w:fill="FFFFFF"/>
        <w:spacing w:line="360" w:lineRule="auto"/>
        <w:ind w:firstLine="709"/>
        <w:jc w:val="both"/>
        <w:rPr>
          <w:b/>
          <w:color w:val="548DD4"/>
          <w:szCs w:val="28"/>
        </w:rPr>
      </w:pPr>
      <w:r w:rsidRPr="00A43BBF">
        <w:rPr>
          <w:b/>
          <w:color w:val="548DD4"/>
          <w:szCs w:val="28"/>
        </w:rPr>
        <w:t>3. Перечень программных мероприятий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Ход реализации и контроль исполнения мероприятий настоящей Программы осуществляет Координационный совет, который выполняет следующие функции: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>сбор и систематизация статистической и аналитической информации о реализации программных мероприятий</w:t>
      </w:r>
      <w:r>
        <w:rPr>
          <w:bCs/>
          <w:szCs w:val="28"/>
        </w:rPr>
        <w:t>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мониторинг и анализ результатов реализации Программы путем представления информации о ходе выполнения и финансирования программных мероприятий 2 раза в год;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обеспечение взаимодействия основных исполнителей Программы с различными организациями, структурными подразделениями администрации </w:t>
      </w:r>
      <w:r w:rsidR="003E6364">
        <w:rPr>
          <w:szCs w:val="28"/>
        </w:rPr>
        <w:t>МР «</w:t>
      </w:r>
      <w:proofErr w:type="spellStart"/>
      <w:r w:rsidR="00606B92">
        <w:rPr>
          <w:szCs w:val="28"/>
        </w:rPr>
        <w:t>Цунтинск</w:t>
      </w:r>
      <w:r w:rsidR="003E6364">
        <w:rPr>
          <w:szCs w:val="28"/>
        </w:rPr>
        <w:t>ий</w:t>
      </w:r>
      <w:proofErr w:type="spellEnd"/>
      <w:r w:rsidR="003E6364">
        <w:rPr>
          <w:szCs w:val="28"/>
        </w:rPr>
        <w:t xml:space="preserve"> район»</w:t>
      </w:r>
      <w:r>
        <w:rPr>
          <w:szCs w:val="28"/>
        </w:rPr>
        <w:t>, участвующими в реализации Программы;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организация работы по корректировке Программы на основании результатов работы за год;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внесение изменений и дополнений в Программу в связи с изменением федерального и регионального законодательства.</w:t>
      </w:r>
    </w:p>
    <w:p w:rsidR="00E06382" w:rsidRDefault="00E06382" w:rsidP="00E06382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Механизм реализации Программы также предусматривает представление отчета о результатах выполнения программных мероприятий на совещаниях руководителей образовательных учреждений, итоговых конференциях работников образования городского округа.</w:t>
      </w:r>
    </w:p>
    <w:p w:rsidR="00E06382" w:rsidRPr="00007B4B" w:rsidRDefault="00E06382" w:rsidP="00E06382">
      <w:pPr>
        <w:shd w:val="clear" w:color="auto" w:fill="FFFFFF"/>
        <w:spacing w:line="360" w:lineRule="auto"/>
        <w:jc w:val="center"/>
        <w:rPr>
          <w:b/>
          <w:bCs/>
          <w:sz w:val="2"/>
          <w:szCs w:val="28"/>
        </w:rPr>
      </w:pPr>
    </w:p>
    <w:p w:rsidR="00E06382" w:rsidRPr="00A43BBF" w:rsidRDefault="00F21CD4" w:rsidP="00E06382">
      <w:pPr>
        <w:shd w:val="clear" w:color="auto" w:fill="FFFFFF"/>
        <w:spacing w:line="360" w:lineRule="auto"/>
        <w:ind w:firstLine="709"/>
        <w:jc w:val="both"/>
        <w:rPr>
          <w:b/>
          <w:color w:val="548DD4"/>
          <w:szCs w:val="28"/>
        </w:rPr>
      </w:pPr>
      <w:r>
        <w:rPr>
          <w:b/>
          <w:color w:val="548DD4"/>
          <w:szCs w:val="28"/>
        </w:rPr>
        <w:t>4</w:t>
      </w:r>
      <w:r w:rsidR="00E06382" w:rsidRPr="00A43BBF">
        <w:rPr>
          <w:b/>
          <w:color w:val="548DD4"/>
          <w:szCs w:val="28"/>
        </w:rPr>
        <w:t xml:space="preserve">. Оценка эффективности реализации </w:t>
      </w:r>
      <w:r w:rsidR="00EA0FA7">
        <w:rPr>
          <w:b/>
          <w:color w:val="548DD4"/>
          <w:szCs w:val="28"/>
        </w:rPr>
        <w:t>подп</w:t>
      </w:r>
      <w:r w:rsidR="00E06382" w:rsidRPr="00A43BBF">
        <w:rPr>
          <w:b/>
          <w:color w:val="548DD4"/>
          <w:szCs w:val="28"/>
        </w:rPr>
        <w:t>рограммы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Успешной реализации настоящей Программы будет способствовать работа Координационного совета при Управлении образования </w:t>
      </w:r>
      <w:r w:rsidR="003E6364">
        <w:rPr>
          <w:szCs w:val="28"/>
        </w:rPr>
        <w:t>МР «</w:t>
      </w:r>
      <w:proofErr w:type="spellStart"/>
      <w:r w:rsidR="003E6364">
        <w:rPr>
          <w:szCs w:val="28"/>
        </w:rPr>
        <w:t>Цунтинский</w:t>
      </w:r>
      <w:proofErr w:type="spellEnd"/>
      <w:r w:rsidR="003E6364">
        <w:rPr>
          <w:szCs w:val="28"/>
        </w:rPr>
        <w:t xml:space="preserve"> район»</w:t>
      </w:r>
      <w:r>
        <w:rPr>
          <w:szCs w:val="28"/>
        </w:rPr>
        <w:t>, который будет органом управления Программой. В состав Координационного совета войдут представители Управления образования,</w:t>
      </w:r>
      <w:r w:rsidR="00205C1E">
        <w:rPr>
          <w:szCs w:val="28"/>
        </w:rPr>
        <w:t xml:space="preserve"> представители администрации </w:t>
      </w:r>
      <w:r w:rsidR="003E6364">
        <w:rPr>
          <w:szCs w:val="28"/>
        </w:rPr>
        <w:t>МР «</w:t>
      </w:r>
      <w:proofErr w:type="spellStart"/>
      <w:r w:rsidR="003E6364">
        <w:rPr>
          <w:szCs w:val="28"/>
        </w:rPr>
        <w:t>Цунтинский</w:t>
      </w:r>
      <w:proofErr w:type="spellEnd"/>
      <w:r w:rsidR="003E6364">
        <w:rPr>
          <w:szCs w:val="28"/>
        </w:rPr>
        <w:t xml:space="preserve"> район»</w:t>
      </w:r>
      <w:r w:rsidR="00205C1E">
        <w:rPr>
          <w:szCs w:val="28"/>
        </w:rPr>
        <w:t>, учителя образовательных организаций района</w:t>
      </w:r>
      <w:r>
        <w:rPr>
          <w:szCs w:val="28"/>
        </w:rPr>
        <w:t>. Оценка эффективности реализации настоящей Программы будет осуществляться на основе следующих показателей:</w:t>
      </w:r>
    </w:p>
    <w:p w:rsidR="00E06382" w:rsidRDefault="00E06382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формирование системы материального поощрения для школьников - по</w:t>
      </w:r>
      <w:r w:rsidR="00D16D3C">
        <w:rPr>
          <w:szCs w:val="28"/>
        </w:rPr>
        <w:t>бедителей мероприятий районного, республиканского</w:t>
      </w:r>
      <w:r>
        <w:rPr>
          <w:szCs w:val="28"/>
        </w:rPr>
        <w:t>, Всероссийского уровней;</w:t>
      </w:r>
    </w:p>
    <w:p w:rsidR="00E06382" w:rsidRDefault="00E06382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будет сформирован банк данных о талантливых и о</w:t>
      </w:r>
      <w:r w:rsidR="00D16D3C">
        <w:rPr>
          <w:szCs w:val="28"/>
        </w:rPr>
        <w:t>даренных детях района</w:t>
      </w:r>
      <w:r>
        <w:rPr>
          <w:szCs w:val="28"/>
        </w:rPr>
        <w:t xml:space="preserve">  с целью отслеживания их дальнейшего личностного и профессионального самоопределения;</w:t>
      </w:r>
    </w:p>
    <w:p w:rsidR="00E06382" w:rsidRDefault="00E06382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модернизация материально-технической базы учреждений, работающих с одаренными детьми, приобретение нового оборудования;</w:t>
      </w:r>
    </w:p>
    <w:p w:rsidR="00E06382" w:rsidRDefault="00D16D3C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увеличение к 2020</w:t>
      </w:r>
      <w:r w:rsidR="00E06382">
        <w:rPr>
          <w:szCs w:val="28"/>
        </w:rPr>
        <w:t>-ому году на 10 % числа одаренных детей</w:t>
      </w:r>
      <w:r>
        <w:rPr>
          <w:szCs w:val="28"/>
        </w:rPr>
        <w:t xml:space="preserve"> школьного возраста - призеров республиканских</w:t>
      </w:r>
      <w:r w:rsidR="00E06382">
        <w:rPr>
          <w:szCs w:val="28"/>
        </w:rPr>
        <w:t>, Всероссийских конкурсов, соревнований, олимп</w:t>
      </w:r>
      <w:r>
        <w:rPr>
          <w:szCs w:val="28"/>
        </w:rPr>
        <w:t>иад, по сравнению с данными 2016</w:t>
      </w:r>
      <w:r w:rsidR="00E06382">
        <w:rPr>
          <w:szCs w:val="28"/>
        </w:rPr>
        <w:t>-го года.</w:t>
      </w:r>
    </w:p>
    <w:p w:rsidR="00E06382" w:rsidRPr="00362D23" w:rsidRDefault="00F21CD4" w:rsidP="00E06382">
      <w:pPr>
        <w:shd w:val="clear" w:color="auto" w:fill="FFFFFF"/>
        <w:jc w:val="both"/>
        <w:rPr>
          <w:b/>
          <w:color w:val="548DD4" w:themeColor="text2" w:themeTint="99"/>
          <w:szCs w:val="28"/>
        </w:rPr>
      </w:pPr>
      <w:r>
        <w:rPr>
          <w:b/>
          <w:color w:val="548DD4" w:themeColor="text2" w:themeTint="99"/>
          <w:szCs w:val="28"/>
        </w:rPr>
        <w:t>5.</w:t>
      </w:r>
      <w:r w:rsidR="00E06382" w:rsidRPr="00362D23">
        <w:rPr>
          <w:b/>
          <w:color w:val="548DD4" w:themeColor="text2" w:themeTint="99"/>
          <w:szCs w:val="28"/>
        </w:rPr>
        <w:t xml:space="preserve">Ресурсное обеспечение </w:t>
      </w:r>
      <w:r w:rsidR="00EA0FA7">
        <w:rPr>
          <w:b/>
          <w:color w:val="548DD4" w:themeColor="text2" w:themeTint="99"/>
          <w:szCs w:val="28"/>
        </w:rPr>
        <w:t>подп</w:t>
      </w:r>
      <w:r w:rsidR="00E06382" w:rsidRPr="00362D23">
        <w:rPr>
          <w:b/>
          <w:color w:val="548DD4" w:themeColor="text2" w:themeTint="99"/>
          <w:szCs w:val="28"/>
        </w:rPr>
        <w:t>рограммы</w:t>
      </w:r>
    </w:p>
    <w:p w:rsidR="00E06382" w:rsidRPr="00362D23" w:rsidRDefault="00E06382" w:rsidP="00E06382">
      <w:pPr>
        <w:shd w:val="clear" w:color="auto" w:fill="FFFFFF"/>
        <w:jc w:val="both"/>
        <w:rPr>
          <w:b/>
          <w:color w:val="000000" w:themeColor="text1"/>
          <w:sz w:val="18"/>
          <w:szCs w:val="2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3652"/>
        <w:gridCol w:w="1478"/>
        <w:gridCol w:w="1559"/>
        <w:gridCol w:w="1559"/>
        <w:gridCol w:w="1382"/>
      </w:tblGrid>
      <w:tr w:rsidR="00E06382" w:rsidTr="00073E76">
        <w:trPr>
          <w:trHeight w:val="55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snapToGrid w:val="0"/>
              <w:jc w:val="both"/>
              <w:rPr>
                <w:b/>
              </w:rPr>
            </w:pPr>
            <w:r w:rsidRPr="00ED21CB">
              <w:rPr>
                <w:b/>
              </w:rPr>
              <w:t>Источники финансирования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shd w:val="clear" w:color="auto" w:fill="FFFFFF"/>
              <w:jc w:val="center"/>
              <w:rPr>
                <w:b/>
              </w:rPr>
            </w:pPr>
            <w:r w:rsidRPr="00ED21CB">
              <w:rPr>
                <w:b/>
              </w:rPr>
              <w:t>Сроки исполнения, объем финансирования (руб.)</w:t>
            </w:r>
          </w:p>
        </w:tc>
      </w:tr>
      <w:tr w:rsidR="00E06382" w:rsidTr="00073E76">
        <w:trPr>
          <w:trHeight w:val="61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E06382" w:rsidRPr="00ED21CB">
              <w:rPr>
                <w:b/>
              </w:rPr>
              <w:t>-ый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E06382" w:rsidRPr="00ED21CB">
              <w:rPr>
                <w:b/>
              </w:rPr>
              <w:t>-ый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E06382" w:rsidRPr="00ED21CB">
              <w:rPr>
                <w:b/>
              </w:rPr>
              <w:t>-ый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E06382" w:rsidRPr="00ED21CB">
              <w:rPr>
                <w:b/>
              </w:rPr>
              <w:t>-ый год</w:t>
            </w:r>
          </w:p>
        </w:tc>
      </w:tr>
      <w:tr w:rsidR="00E06382" w:rsidTr="00073E76">
        <w:trPr>
          <w:trHeight w:val="7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jc w:val="both"/>
              <w:rPr>
                <w:b/>
              </w:rPr>
            </w:pPr>
            <w:r w:rsidRPr="00ED21CB">
              <w:rPr>
                <w:b/>
              </w:rPr>
              <w:t>Муниципальный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Default="00424B2A" w:rsidP="00073E76">
            <w:pPr>
              <w:shd w:val="clear" w:color="auto" w:fill="FFFFFF"/>
              <w:snapToGrid w:val="0"/>
              <w:jc w:val="center"/>
            </w:pPr>
            <w:r>
              <w:t>2</w:t>
            </w:r>
            <w:r w:rsidR="00926034">
              <w:t>мл.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Default="00E06382" w:rsidP="00073E76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Default="00E06382" w:rsidP="00073E76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382" w:rsidRDefault="00E06382" w:rsidP="00073E76">
            <w:pPr>
              <w:shd w:val="clear" w:color="auto" w:fill="FFFFFF"/>
              <w:snapToGrid w:val="0"/>
              <w:jc w:val="center"/>
            </w:pPr>
          </w:p>
        </w:tc>
      </w:tr>
      <w:tr w:rsidR="00E06382" w:rsidTr="00073E76">
        <w:trPr>
          <w:trHeight w:val="4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jc w:val="both"/>
              <w:rPr>
                <w:b/>
              </w:rPr>
            </w:pPr>
            <w:r w:rsidRPr="00ED21CB">
              <w:rPr>
                <w:b/>
              </w:rPr>
              <w:t>Итого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382" w:rsidRDefault="00E06382" w:rsidP="00073E76">
            <w:pPr>
              <w:shd w:val="clear" w:color="auto" w:fill="FFFFFF"/>
              <w:jc w:val="center"/>
            </w:pPr>
          </w:p>
        </w:tc>
      </w:tr>
    </w:tbl>
    <w:p w:rsidR="00E06382" w:rsidRPr="00ED21CB" w:rsidRDefault="00E06382" w:rsidP="00E06382">
      <w:pPr>
        <w:shd w:val="clear" w:color="auto" w:fill="FFFFFF"/>
        <w:jc w:val="both"/>
        <w:rPr>
          <w:sz w:val="16"/>
          <w:szCs w:val="28"/>
        </w:rPr>
      </w:pPr>
    </w:p>
    <w:p w:rsidR="00E06382" w:rsidRPr="00007B4B" w:rsidRDefault="00E06382" w:rsidP="00E06382">
      <w:pPr>
        <w:shd w:val="clear" w:color="auto" w:fill="FFFFFF"/>
        <w:ind w:firstLine="709"/>
        <w:jc w:val="both"/>
        <w:rPr>
          <w:sz w:val="6"/>
          <w:szCs w:val="28"/>
        </w:rPr>
      </w:pPr>
    </w:p>
    <w:p w:rsidR="00E06382" w:rsidRPr="003E6364" w:rsidRDefault="00E06382" w:rsidP="00E06382">
      <w:pPr>
        <w:shd w:val="clear" w:color="auto" w:fill="FFFFFF"/>
        <w:ind w:firstLine="709"/>
        <w:jc w:val="both"/>
        <w:rPr>
          <w:b/>
          <w:color w:val="548DD4"/>
        </w:rPr>
      </w:pPr>
      <w:r w:rsidRPr="003E6364">
        <w:rPr>
          <w:b/>
          <w:color w:val="548DD4"/>
        </w:rPr>
        <w:t>6. Возможные риски в ходе ре</w:t>
      </w:r>
      <w:r w:rsidR="00D16D3C" w:rsidRPr="003E6364">
        <w:rPr>
          <w:b/>
          <w:color w:val="548DD4"/>
        </w:rPr>
        <w:t>ализации муниципальной целевой подп</w:t>
      </w:r>
      <w:r w:rsidRPr="003E6364">
        <w:rPr>
          <w:b/>
          <w:color w:val="548DD4"/>
        </w:rPr>
        <w:t>рограммы</w:t>
      </w:r>
    </w:p>
    <w:p w:rsidR="00E06382" w:rsidRPr="003E6364" w:rsidRDefault="00E06382" w:rsidP="00E0638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E6364">
        <w:rPr>
          <w:color w:val="000000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 Программы  на ситуацию в сфере в целом.</w:t>
      </w:r>
    </w:p>
    <w:p w:rsidR="00E06382" w:rsidRPr="003E6364" w:rsidRDefault="00E06382" w:rsidP="00E0638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E6364">
        <w:rPr>
          <w:color w:val="000000"/>
        </w:rPr>
        <w:t>Возможными рисками при реализации мероприятий муниципальной целевой программы выступают следующие факторы: несвоевременное и недостаточное финансирование мероприятий Программы.</w:t>
      </w:r>
    </w:p>
    <w:p w:rsidR="00E06382" w:rsidRPr="003E6364" w:rsidRDefault="00E06382" w:rsidP="00E0638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E6364">
        <w:rPr>
          <w:color w:val="000000"/>
        </w:rPr>
        <w:t>В целях минимизации указанных рисков в процессе реализации Программы предусматриваются:</w:t>
      </w:r>
    </w:p>
    <w:p w:rsidR="00E06382" w:rsidRPr="003E6364" w:rsidRDefault="00E06382" w:rsidP="00750DAB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3E6364">
        <w:rPr>
          <w:color w:val="000000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E06382" w:rsidRPr="003E6364" w:rsidRDefault="00E06382" w:rsidP="00750DAB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3E6364">
        <w:rPr>
          <w:color w:val="000000"/>
        </w:rPr>
        <w:t>мониторинг выполнения программы, регулярный анализ и, при необходимости, ежегодная корректировка мероприятий Программы;</w:t>
      </w:r>
    </w:p>
    <w:p w:rsidR="00E06382" w:rsidRPr="003E6364" w:rsidRDefault="00E06382" w:rsidP="00750DAB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3E6364">
        <w:rPr>
          <w:color w:val="000000"/>
        </w:rPr>
        <w:t>перераспределение объемов финансирования в зависимости от динамики и темпов решения задач.</w:t>
      </w:r>
    </w:p>
    <w:p w:rsidR="007F7A5F" w:rsidRPr="00E23D56" w:rsidRDefault="007F7A5F" w:rsidP="007F7A5F">
      <w:pPr>
        <w:jc w:val="both"/>
      </w:pPr>
    </w:p>
    <w:sectPr w:rsidR="007F7A5F" w:rsidRPr="00E23D56" w:rsidSect="000F107E">
      <w:pgSz w:w="11906" w:h="16838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0A" w:rsidRPr="009A1A86" w:rsidRDefault="0046780A" w:rsidP="009A1A86">
      <w:pPr>
        <w:pStyle w:val="2"/>
        <w:rPr>
          <w:rFonts w:eastAsia="Times New Roman"/>
          <w:szCs w:val="24"/>
        </w:rPr>
      </w:pPr>
      <w:r>
        <w:separator/>
      </w:r>
    </w:p>
  </w:endnote>
  <w:endnote w:type="continuationSeparator" w:id="0">
    <w:p w:rsidR="0046780A" w:rsidRPr="009A1A86" w:rsidRDefault="0046780A" w:rsidP="009A1A86">
      <w:pPr>
        <w:pStyle w:val="2"/>
        <w:rPr>
          <w:rFonts w:eastAsia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438325"/>
      <w:docPartObj>
        <w:docPartGallery w:val="Page Numbers (Bottom of Page)"/>
        <w:docPartUnique/>
      </w:docPartObj>
    </w:sdtPr>
    <w:sdtContent>
      <w:p w:rsidR="00424B2A" w:rsidRDefault="00424B2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4C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24B2A" w:rsidRDefault="00424B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0A" w:rsidRPr="009A1A86" w:rsidRDefault="0046780A" w:rsidP="009A1A86">
      <w:pPr>
        <w:pStyle w:val="2"/>
        <w:rPr>
          <w:rFonts w:eastAsia="Times New Roman"/>
          <w:szCs w:val="24"/>
        </w:rPr>
      </w:pPr>
      <w:r>
        <w:separator/>
      </w:r>
    </w:p>
  </w:footnote>
  <w:footnote w:type="continuationSeparator" w:id="0">
    <w:p w:rsidR="0046780A" w:rsidRPr="009A1A86" w:rsidRDefault="0046780A" w:rsidP="009A1A86">
      <w:pPr>
        <w:pStyle w:val="2"/>
        <w:rPr>
          <w:rFonts w:eastAsia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</w:abstractNum>
  <w:abstractNum w:abstractNumId="6">
    <w:nsid w:val="04A84A36"/>
    <w:multiLevelType w:val="hybridMultilevel"/>
    <w:tmpl w:val="93768A40"/>
    <w:lvl w:ilvl="0" w:tplc="B92AFA5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60168F"/>
    <w:multiLevelType w:val="hybridMultilevel"/>
    <w:tmpl w:val="FFD67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9D44DEB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10D91456"/>
    <w:multiLevelType w:val="hybridMultilevel"/>
    <w:tmpl w:val="9A089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06654"/>
    <w:multiLevelType w:val="hybridMultilevel"/>
    <w:tmpl w:val="C6EE0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9290B"/>
    <w:multiLevelType w:val="hybridMultilevel"/>
    <w:tmpl w:val="9C5CE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252556"/>
    <w:multiLevelType w:val="hybridMultilevel"/>
    <w:tmpl w:val="3D3A2F22"/>
    <w:lvl w:ilvl="0" w:tplc="A53096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B716FF"/>
    <w:multiLevelType w:val="hybridMultilevel"/>
    <w:tmpl w:val="B42A1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B2D47"/>
    <w:multiLevelType w:val="hybridMultilevel"/>
    <w:tmpl w:val="79A2A72C"/>
    <w:lvl w:ilvl="0" w:tplc="A5309676">
      <w:start w:val="1"/>
      <w:numFmt w:val="bullet"/>
      <w:lvlText w:val="−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2C0CB0"/>
    <w:multiLevelType w:val="multilevel"/>
    <w:tmpl w:val="30E40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  <w:b/>
      </w:rPr>
    </w:lvl>
  </w:abstractNum>
  <w:abstractNum w:abstractNumId="19">
    <w:nsid w:val="22C35CA5"/>
    <w:multiLevelType w:val="hybridMultilevel"/>
    <w:tmpl w:val="F1BEB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B00F3"/>
    <w:multiLevelType w:val="hybridMultilevel"/>
    <w:tmpl w:val="230262F2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7C02EB"/>
    <w:multiLevelType w:val="hybridMultilevel"/>
    <w:tmpl w:val="5F00F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CC01CC"/>
    <w:multiLevelType w:val="hybridMultilevel"/>
    <w:tmpl w:val="40C2D5D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>
    <w:nsid w:val="31B941DC"/>
    <w:multiLevelType w:val="hybridMultilevel"/>
    <w:tmpl w:val="B004F6E6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A3A8D"/>
    <w:multiLevelType w:val="hybridMultilevel"/>
    <w:tmpl w:val="C05410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1A6119"/>
    <w:multiLevelType w:val="hybridMultilevel"/>
    <w:tmpl w:val="B0B83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AD54B16"/>
    <w:multiLevelType w:val="hybridMultilevel"/>
    <w:tmpl w:val="18BAE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A776E"/>
    <w:multiLevelType w:val="multilevel"/>
    <w:tmpl w:val="E918F4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3F6D69C2"/>
    <w:multiLevelType w:val="hybridMultilevel"/>
    <w:tmpl w:val="2AC65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B8325B"/>
    <w:multiLevelType w:val="hybridMultilevel"/>
    <w:tmpl w:val="13921C14"/>
    <w:lvl w:ilvl="0" w:tplc="041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4D4C15"/>
    <w:multiLevelType w:val="hybridMultilevel"/>
    <w:tmpl w:val="E746FD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E641477"/>
    <w:multiLevelType w:val="hybridMultilevel"/>
    <w:tmpl w:val="E83A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E80955"/>
    <w:multiLevelType w:val="hybridMultilevel"/>
    <w:tmpl w:val="6A54B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19E5EDC"/>
    <w:multiLevelType w:val="hybridMultilevel"/>
    <w:tmpl w:val="F75C2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7A49B4"/>
    <w:multiLevelType w:val="hybridMultilevel"/>
    <w:tmpl w:val="D96C9858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540E26"/>
    <w:multiLevelType w:val="hybridMultilevel"/>
    <w:tmpl w:val="D3F87524"/>
    <w:lvl w:ilvl="0" w:tplc="39805FE8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4">
    <w:nsid w:val="54017BCB"/>
    <w:multiLevelType w:val="hybridMultilevel"/>
    <w:tmpl w:val="B90C740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5136C"/>
    <w:multiLevelType w:val="hybridMultilevel"/>
    <w:tmpl w:val="870EA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F02267D"/>
    <w:multiLevelType w:val="hybridMultilevel"/>
    <w:tmpl w:val="735ACB00"/>
    <w:lvl w:ilvl="0" w:tplc="3EF25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>
    <w:nsid w:val="68F7288B"/>
    <w:multiLevelType w:val="hybridMultilevel"/>
    <w:tmpl w:val="4E1E5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355605"/>
    <w:multiLevelType w:val="hybridMultilevel"/>
    <w:tmpl w:val="886C11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5435456"/>
    <w:multiLevelType w:val="hybridMultilevel"/>
    <w:tmpl w:val="64707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9724D58"/>
    <w:multiLevelType w:val="hybridMultilevel"/>
    <w:tmpl w:val="ECAC3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947179"/>
    <w:multiLevelType w:val="hybridMultilevel"/>
    <w:tmpl w:val="1CEC00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7AE91313"/>
    <w:multiLevelType w:val="hybridMultilevel"/>
    <w:tmpl w:val="DC066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952C7B"/>
    <w:multiLevelType w:val="hybridMultilevel"/>
    <w:tmpl w:val="D5EC66CC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DA202EC"/>
    <w:multiLevelType w:val="hybridMultilevel"/>
    <w:tmpl w:val="AA8E747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3"/>
  </w:num>
  <w:num w:numId="9">
    <w:abstractNumId w:val="49"/>
  </w:num>
  <w:num w:numId="10">
    <w:abstractNumId w:val="14"/>
  </w:num>
  <w:num w:numId="11">
    <w:abstractNumId w:val="55"/>
  </w:num>
  <w:num w:numId="12">
    <w:abstractNumId w:val="41"/>
  </w:num>
  <w:num w:numId="13">
    <w:abstractNumId w:val="9"/>
  </w:num>
  <w:num w:numId="14">
    <w:abstractNumId w:val="19"/>
  </w:num>
  <w:num w:numId="15">
    <w:abstractNumId w:val="11"/>
  </w:num>
  <w:num w:numId="16">
    <w:abstractNumId w:val="24"/>
  </w:num>
  <w:num w:numId="17">
    <w:abstractNumId w:val="50"/>
  </w:num>
  <w:num w:numId="18">
    <w:abstractNumId w:val="57"/>
  </w:num>
  <w:num w:numId="19">
    <w:abstractNumId w:val="28"/>
  </w:num>
  <w:num w:numId="20">
    <w:abstractNumId w:val="44"/>
  </w:num>
  <w:num w:numId="21">
    <w:abstractNumId w:val="36"/>
  </w:num>
  <w:num w:numId="22">
    <w:abstractNumId w:val="40"/>
  </w:num>
  <w:num w:numId="23">
    <w:abstractNumId w:val="30"/>
  </w:num>
  <w:num w:numId="24">
    <w:abstractNumId w:val="27"/>
  </w:num>
  <w:num w:numId="25">
    <w:abstractNumId w:val="21"/>
  </w:num>
  <w:num w:numId="26">
    <w:abstractNumId w:val="37"/>
  </w:num>
  <w:num w:numId="27">
    <w:abstractNumId w:val="26"/>
  </w:num>
  <w:num w:numId="28">
    <w:abstractNumId w:val="47"/>
  </w:num>
  <w:num w:numId="29">
    <w:abstractNumId w:val="13"/>
  </w:num>
  <w:num w:numId="30">
    <w:abstractNumId w:val="32"/>
  </w:num>
  <w:num w:numId="31">
    <w:abstractNumId w:val="35"/>
  </w:num>
  <w:num w:numId="32">
    <w:abstractNumId w:val="46"/>
  </w:num>
  <w:num w:numId="33">
    <w:abstractNumId w:val="12"/>
  </w:num>
  <w:num w:numId="34">
    <w:abstractNumId w:val="56"/>
  </w:num>
  <w:num w:numId="35">
    <w:abstractNumId w:val="39"/>
  </w:num>
  <w:num w:numId="36">
    <w:abstractNumId w:val="20"/>
  </w:num>
  <w:num w:numId="37">
    <w:abstractNumId w:val="34"/>
  </w:num>
  <w:num w:numId="38">
    <w:abstractNumId w:val="18"/>
  </w:num>
  <w:num w:numId="39">
    <w:abstractNumId w:val="23"/>
  </w:num>
  <w:num w:numId="40">
    <w:abstractNumId w:val="60"/>
  </w:num>
  <w:num w:numId="41">
    <w:abstractNumId w:val="52"/>
  </w:num>
  <w:num w:numId="42">
    <w:abstractNumId w:val="45"/>
  </w:num>
  <w:num w:numId="43">
    <w:abstractNumId w:val="33"/>
  </w:num>
  <w:num w:numId="44">
    <w:abstractNumId w:val="6"/>
  </w:num>
  <w:num w:numId="45">
    <w:abstractNumId w:val="16"/>
  </w:num>
  <w:num w:numId="46">
    <w:abstractNumId w:val="54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  <w:num w:numId="51">
    <w:abstractNumId w:val="4"/>
  </w:num>
  <w:num w:numId="52">
    <w:abstractNumId w:val="5"/>
  </w:num>
  <w:num w:numId="53">
    <w:abstractNumId w:val="29"/>
  </w:num>
  <w:num w:numId="54">
    <w:abstractNumId w:val="53"/>
  </w:num>
  <w:num w:numId="55">
    <w:abstractNumId w:val="48"/>
  </w:num>
  <w:num w:numId="56">
    <w:abstractNumId w:val="8"/>
  </w:num>
  <w:num w:numId="57">
    <w:abstractNumId w:val="58"/>
  </w:num>
  <w:num w:numId="58">
    <w:abstractNumId w:val="7"/>
  </w:num>
  <w:num w:numId="59">
    <w:abstractNumId w:val="31"/>
  </w:num>
  <w:num w:numId="60">
    <w:abstractNumId w:val="51"/>
  </w:num>
  <w:num w:numId="61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28E"/>
    <w:rsid w:val="00007B4B"/>
    <w:rsid w:val="00012660"/>
    <w:rsid w:val="00024E71"/>
    <w:rsid w:val="00033814"/>
    <w:rsid w:val="0003428E"/>
    <w:rsid w:val="00065986"/>
    <w:rsid w:val="00073E76"/>
    <w:rsid w:val="000B5792"/>
    <w:rsid w:val="000D758F"/>
    <w:rsid w:val="000F107E"/>
    <w:rsid w:val="000F22AA"/>
    <w:rsid w:val="001044C9"/>
    <w:rsid w:val="001342B8"/>
    <w:rsid w:val="00135D0E"/>
    <w:rsid w:val="00186BAB"/>
    <w:rsid w:val="001A638A"/>
    <w:rsid w:val="00204579"/>
    <w:rsid w:val="00205C1E"/>
    <w:rsid w:val="00264F7E"/>
    <w:rsid w:val="002833C7"/>
    <w:rsid w:val="0029428E"/>
    <w:rsid w:val="002961F7"/>
    <w:rsid w:val="002A6E1F"/>
    <w:rsid w:val="002F46FD"/>
    <w:rsid w:val="002F52A7"/>
    <w:rsid w:val="00321D4E"/>
    <w:rsid w:val="0033407E"/>
    <w:rsid w:val="00355D15"/>
    <w:rsid w:val="00362D23"/>
    <w:rsid w:val="00367711"/>
    <w:rsid w:val="003A4271"/>
    <w:rsid w:val="003A5981"/>
    <w:rsid w:val="003C0D13"/>
    <w:rsid w:val="003E6364"/>
    <w:rsid w:val="00424A05"/>
    <w:rsid w:val="00424B2A"/>
    <w:rsid w:val="00435A00"/>
    <w:rsid w:val="00444EDF"/>
    <w:rsid w:val="0046780A"/>
    <w:rsid w:val="004C2D48"/>
    <w:rsid w:val="004C78A3"/>
    <w:rsid w:val="005339C9"/>
    <w:rsid w:val="00547D8C"/>
    <w:rsid w:val="005524F9"/>
    <w:rsid w:val="005816F1"/>
    <w:rsid w:val="00584706"/>
    <w:rsid w:val="005A6647"/>
    <w:rsid w:val="005C411C"/>
    <w:rsid w:val="005C5A96"/>
    <w:rsid w:val="005E1D62"/>
    <w:rsid w:val="00604DDD"/>
    <w:rsid w:val="00606B92"/>
    <w:rsid w:val="00630119"/>
    <w:rsid w:val="00632228"/>
    <w:rsid w:val="0064036F"/>
    <w:rsid w:val="006B119B"/>
    <w:rsid w:val="006B160E"/>
    <w:rsid w:val="006E4959"/>
    <w:rsid w:val="006E720E"/>
    <w:rsid w:val="00725EA0"/>
    <w:rsid w:val="00750DAB"/>
    <w:rsid w:val="0075175D"/>
    <w:rsid w:val="00770FCF"/>
    <w:rsid w:val="00793346"/>
    <w:rsid w:val="00795CE4"/>
    <w:rsid w:val="007B0376"/>
    <w:rsid w:val="007D7076"/>
    <w:rsid w:val="007E6E1D"/>
    <w:rsid w:val="007F7A5F"/>
    <w:rsid w:val="00814C90"/>
    <w:rsid w:val="00817639"/>
    <w:rsid w:val="00817DCF"/>
    <w:rsid w:val="00823571"/>
    <w:rsid w:val="00865F3F"/>
    <w:rsid w:val="00926034"/>
    <w:rsid w:val="00943D07"/>
    <w:rsid w:val="00986D47"/>
    <w:rsid w:val="009941CB"/>
    <w:rsid w:val="0099459F"/>
    <w:rsid w:val="009A1A86"/>
    <w:rsid w:val="009A5C98"/>
    <w:rsid w:val="009A63C9"/>
    <w:rsid w:val="009C749F"/>
    <w:rsid w:val="009E35E6"/>
    <w:rsid w:val="009E4667"/>
    <w:rsid w:val="009F0EDD"/>
    <w:rsid w:val="009F5143"/>
    <w:rsid w:val="00A3270F"/>
    <w:rsid w:val="00A33EF3"/>
    <w:rsid w:val="00A719B7"/>
    <w:rsid w:val="00AE5CA1"/>
    <w:rsid w:val="00AF693F"/>
    <w:rsid w:val="00B005E1"/>
    <w:rsid w:val="00B0366F"/>
    <w:rsid w:val="00B05885"/>
    <w:rsid w:val="00B34949"/>
    <w:rsid w:val="00B34F68"/>
    <w:rsid w:val="00B7221A"/>
    <w:rsid w:val="00B96015"/>
    <w:rsid w:val="00BB25C7"/>
    <w:rsid w:val="00BC2E15"/>
    <w:rsid w:val="00BC576F"/>
    <w:rsid w:val="00C267C8"/>
    <w:rsid w:val="00C41F67"/>
    <w:rsid w:val="00C75165"/>
    <w:rsid w:val="00C77291"/>
    <w:rsid w:val="00CA3E60"/>
    <w:rsid w:val="00CD0EB4"/>
    <w:rsid w:val="00D16D3C"/>
    <w:rsid w:val="00D254EB"/>
    <w:rsid w:val="00D34E8A"/>
    <w:rsid w:val="00D7041A"/>
    <w:rsid w:val="00D9401D"/>
    <w:rsid w:val="00DD0526"/>
    <w:rsid w:val="00DE4F72"/>
    <w:rsid w:val="00DF6C95"/>
    <w:rsid w:val="00E06382"/>
    <w:rsid w:val="00E201CB"/>
    <w:rsid w:val="00E23D56"/>
    <w:rsid w:val="00E27830"/>
    <w:rsid w:val="00E62A46"/>
    <w:rsid w:val="00E94EFB"/>
    <w:rsid w:val="00EA0FA7"/>
    <w:rsid w:val="00EB2B7F"/>
    <w:rsid w:val="00ED2FDA"/>
    <w:rsid w:val="00F06359"/>
    <w:rsid w:val="00F21CD4"/>
    <w:rsid w:val="00F22A82"/>
    <w:rsid w:val="00F572CE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8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428E"/>
    <w:rPr>
      <w:rFonts w:ascii="Cambria" w:eastAsia="Times New Roman" w:hAnsi="Cambria" w:cs="Times New Roman"/>
      <w:i/>
      <w:iCs/>
      <w:color w:val="243F60"/>
      <w:sz w:val="28"/>
      <w:szCs w:val="24"/>
    </w:rPr>
  </w:style>
  <w:style w:type="character" w:styleId="a3">
    <w:name w:val="Hyperlink"/>
    <w:uiPriority w:val="99"/>
    <w:semiHidden/>
    <w:unhideWhenUsed/>
    <w:rsid w:val="0003428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3428E"/>
    <w:rPr>
      <w:color w:val="800080"/>
      <w:u w:val="single"/>
    </w:rPr>
  </w:style>
  <w:style w:type="character" w:styleId="a5">
    <w:name w:val="Emphasis"/>
    <w:qFormat/>
    <w:rsid w:val="0003428E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03428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03428E"/>
    <w:pPr>
      <w:spacing w:before="100" w:beforeAutospacing="1" w:after="100" w:afterAutospacing="1"/>
    </w:pPr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03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28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3428E"/>
    <w:pPr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428E"/>
    <w:rPr>
      <w:rFonts w:ascii="Tahoma" w:hAnsi="Tahoma" w:cs="Courier New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28E"/>
    <w:rPr>
      <w:rFonts w:ascii="Tahoma" w:eastAsia="Times New Roman" w:hAnsi="Tahoma" w:cs="Courier New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03428E"/>
    <w:rPr>
      <w:rFonts w:ascii="Calibri" w:eastAsia="Calibri" w:hAnsi="Calibri" w:cs="Calibri"/>
    </w:rPr>
  </w:style>
  <w:style w:type="paragraph" w:styleId="af">
    <w:name w:val="No Spacing"/>
    <w:link w:val="ae"/>
    <w:uiPriority w:val="1"/>
    <w:qFormat/>
    <w:rsid w:val="0003428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Абзац списка Знак"/>
    <w:link w:val="af1"/>
    <w:uiPriority w:val="34"/>
    <w:locked/>
    <w:rsid w:val="0003428E"/>
    <w:rPr>
      <w:sz w:val="28"/>
      <w:szCs w:val="24"/>
    </w:rPr>
  </w:style>
  <w:style w:type="paragraph" w:styleId="af1">
    <w:name w:val="List Paragraph"/>
    <w:basedOn w:val="a"/>
    <w:link w:val="af0"/>
    <w:uiPriority w:val="34"/>
    <w:qFormat/>
    <w:rsid w:val="0003428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Абзац списка1"/>
    <w:basedOn w:val="a"/>
    <w:uiPriority w:val="99"/>
    <w:rsid w:val="0003428E"/>
    <w:pPr>
      <w:ind w:left="720"/>
      <w:contextualSpacing/>
    </w:pPr>
  </w:style>
  <w:style w:type="paragraph" w:customStyle="1" w:styleId="ConsPlusNormal">
    <w:name w:val="ConsPlusNormal"/>
    <w:uiPriority w:val="99"/>
    <w:rsid w:val="000342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342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МОН"/>
    <w:basedOn w:val="a"/>
    <w:uiPriority w:val="99"/>
    <w:rsid w:val="0003428E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03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Абзац списка1"/>
    <w:basedOn w:val="a"/>
    <w:uiPriority w:val="99"/>
    <w:rsid w:val="0003428E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03428E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03428E"/>
    <w:pPr>
      <w:spacing w:before="100" w:beforeAutospacing="1" w:after="100" w:afterAutospacing="1"/>
    </w:pPr>
    <w:rPr>
      <w:sz w:val="24"/>
    </w:rPr>
  </w:style>
  <w:style w:type="paragraph" w:customStyle="1" w:styleId="FORMATTEXT">
    <w:name w:val=".FORMATTEXT"/>
    <w:uiPriority w:val="99"/>
    <w:rsid w:val="0003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semiHidden/>
    <w:unhideWhenUsed/>
    <w:rsid w:val="0003428E"/>
    <w:rPr>
      <w:rFonts w:ascii="Times New Roman" w:hAnsi="Times New Roman" w:cs="Times New Roman" w:hint="default"/>
    </w:rPr>
  </w:style>
  <w:style w:type="character" w:customStyle="1" w:styleId="FontStyle39">
    <w:name w:val="Font Style39"/>
    <w:rsid w:val="0003428E"/>
    <w:rPr>
      <w:rFonts w:ascii="Arial" w:hAnsi="Arial" w:cs="Arial" w:hint="default"/>
      <w:b/>
      <w:bCs/>
      <w:color w:val="000000"/>
      <w:sz w:val="14"/>
      <w:szCs w:val="14"/>
    </w:rPr>
  </w:style>
  <w:style w:type="table" w:styleId="af4">
    <w:name w:val="Table Grid"/>
    <w:basedOn w:val="a1"/>
    <w:rsid w:val="0003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3A5981"/>
    <w:pPr>
      <w:ind w:left="720"/>
      <w:contextualSpacing/>
      <w:jc w:val="center"/>
    </w:pPr>
    <w:rPr>
      <w:rFonts w:eastAsia="Calibri"/>
      <w:szCs w:val="28"/>
    </w:rPr>
  </w:style>
  <w:style w:type="paragraph" w:styleId="af5">
    <w:name w:val="caption"/>
    <w:basedOn w:val="a"/>
    <w:next w:val="a"/>
    <w:qFormat/>
    <w:rsid w:val="009A63C9"/>
    <w:pPr>
      <w:spacing w:after="240" w:line="200" w:lineRule="atLeast"/>
      <w:contextualSpacing/>
      <w:jc w:val="center"/>
    </w:pPr>
    <w:rPr>
      <w:rFonts w:ascii="Garamond" w:hAnsi="Garamond"/>
      <w:i/>
      <w:spacing w:val="5"/>
      <w:sz w:val="20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A63C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A6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F7A5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F7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A5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F7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/>
      <w:jc w:val="center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7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F7A5F"/>
    <w:pPr>
      <w:spacing w:after="120"/>
      <w:contextualSpacing/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7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Пуля"/>
    <w:basedOn w:val="af6"/>
    <w:rsid w:val="007F7A5F"/>
    <w:pPr>
      <w:tabs>
        <w:tab w:val="num" w:pos="360"/>
      </w:tabs>
      <w:spacing w:after="0"/>
      <w:ind w:firstLine="284"/>
      <w:contextualSpacing/>
      <w:jc w:val="center"/>
    </w:pPr>
    <w:rPr>
      <w:rFonts w:ascii="Arial Narrow" w:hAnsi="Arial Narrow"/>
      <w:sz w:val="22"/>
      <w:szCs w:val="20"/>
    </w:rPr>
  </w:style>
  <w:style w:type="paragraph" w:customStyle="1" w:styleId="text1cl">
    <w:name w:val="text1cl"/>
    <w:basedOn w:val="a"/>
    <w:rsid w:val="007F7A5F"/>
    <w:pPr>
      <w:spacing w:before="100" w:beforeAutospacing="1" w:after="100" w:afterAutospacing="1"/>
      <w:contextualSpacing/>
      <w:jc w:val="center"/>
    </w:pPr>
    <w:rPr>
      <w:rFonts w:eastAsia="Calibri"/>
      <w:szCs w:val="28"/>
    </w:rPr>
  </w:style>
  <w:style w:type="paragraph" w:customStyle="1" w:styleId="text3cl">
    <w:name w:val="text3cl"/>
    <w:basedOn w:val="a"/>
    <w:rsid w:val="007F7A5F"/>
    <w:pPr>
      <w:spacing w:before="100" w:beforeAutospacing="1" w:after="100" w:afterAutospacing="1"/>
      <w:contextualSpacing/>
      <w:jc w:val="center"/>
    </w:pPr>
    <w:rPr>
      <w:rFonts w:eastAsia="Calibri"/>
      <w:szCs w:val="28"/>
    </w:rPr>
  </w:style>
  <w:style w:type="paragraph" w:customStyle="1" w:styleId="33">
    <w:name w:val="Абзац списка3"/>
    <w:basedOn w:val="a"/>
    <w:rsid w:val="00F06359"/>
    <w:pPr>
      <w:ind w:left="720"/>
      <w:contextualSpacing/>
      <w:jc w:val="center"/>
    </w:pPr>
    <w:rPr>
      <w:rFonts w:eastAsia="Calibri"/>
      <w:szCs w:val="28"/>
    </w:rPr>
  </w:style>
  <w:style w:type="paragraph" w:styleId="afb">
    <w:name w:val="Title"/>
    <w:basedOn w:val="a"/>
    <w:next w:val="a"/>
    <w:link w:val="afc"/>
    <w:uiPriority w:val="10"/>
    <w:qFormat/>
    <w:rsid w:val="009C74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9C7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9C74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e">
    <w:name w:val="Подзаголовок Знак"/>
    <w:basedOn w:val="a0"/>
    <w:link w:val="afd"/>
    <w:uiPriority w:val="11"/>
    <w:rsid w:val="009C74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v.spb.ru/static/writable/ckeditor/uploads/2014/01/16/default.pdf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User\Desktop\koncepcija_razvitija_rso_2016-2020_s_izmenenijami-.do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89D01-EE72-4516-B2E6-1D9C2CB6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13391</Words>
  <Characters>76331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системы образования МР «Цунтинский район» Республики Дагестан    2016-2020 годы</vt:lpstr>
    </vt:vector>
  </TitlesOfParts>
  <Company>МР «ЦУНТИНСКИЙ РАЙОН»</Company>
  <LinksUpToDate>false</LinksUpToDate>
  <CharactersWithSpaces>89543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системы образования МР «Цунтинский район» Республики Дагестан    2016-2020 годы</dc:title>
  <dc:subject/>
  <dc:creator/>
  <cp:keywords/>
  <dc:description/>
  <cp:lastModifiedBy>Магомед</cp:lastModifiedBy>
  <cp:revision>47</cp:revision>
  <dcterms:created xsi:type="dcterms:W3CDTF">2016-01-27T08:20:00Z</dcterms:created>
  <dcterms:modified xsi:type="dcterms:W3CDTF">2017-03-17T06:50:00Z</dcterms:modified>
</cp:coreProperties>
</file>