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92" w:rsidRDefault="00F601B4" w:rsidP="00DF5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5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Система оценки качества подготовки </w:t>
      </w:r>
      <w:proofErr w:type="gramStart"/>
      <w:r w:rsidRPr="00DF5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="002B4965" w:rsidRPr="00DF5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601B4" w:rsidRPr="00DF5892" w:rsidRDefault="00B05778" w:rsidP="00DF5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Цунтинского</w:t>
      </w:r>
      <w:proofErr w:type="spellEnd"/>
      <w:r w:rsidR="002B4965" w:rsidRPr="00DF5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0001E7" w:rsidRPr="00DF5892" w:rsidRDefault="009B655E" w:rsidP="00DF5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      </w:t>
      </w:r>
      <w:proofErr w:type="gramStart"/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(статья 2 Федерального закона от 29 декабря 2012 года № 273-ФЗ «Об образовании в Российской Федерации»).</w:t>
      </w:r>
      <w:proofErr w:type="gramEnd"/>
    </w:p>
    <w:p w:rsidR="000001E7" w:rsidRPr="00DF5892" w:rsidRDefault="009B655E" w:rsidP="00DF5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Российской Федерации сформирована единая система оценки качества образования, которая позволяет проводить мониторинг подготовки обучающихся на различных уровнях обучения, выявлять проблемы в освоении основных образовательных программ начального общего, основного общего, среднего общего образования.</w:t>
      </w:r>
    </w:p>
    <w:p w:rsidR="000001E7" w:rsidRPr="00DF5892" w:rsidRDefault="009B655E" w:rsidP="00DF5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Федеральными государственными образовательными стандартами (далее – ФГОС) начального общего, основного общего и среднего общего образования определены требования к результатам </w:t>
      </w:r>
      <w:proofErr w:type="gramStart"/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освоивших основные образовательные программы. </w:t>
      </w:r>
      <w:proofErr w:type="gramStart"/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их основе лежит системно-</w:t>
      </w:r>
      <w:proofErr w:type="spellStart"/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предполагающий активную учебно-познавательную деятельность обучающихся, обобщение этой деятельности, ее использование в различных ситуациях, в различных предметных областях.</w:t>
      </w:r>
      <w:proofErr w:type="gramEnd"/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требований к результатам предполагает оценку достижения этих результатов. Для этого, в соответствии с ФГОС, система </w:t>
      </w:r>
      <w:proofErr w:type="gramStart"/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достижения планируемых результатов освоения основных образовательных программ начального</w:t>
      </w:r>
      <w:proofErr w:type="gramEnd"/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общего, основного общего и среднего общего образования определяет основные направления и цели оценочной деятельности, описывает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оценки.</w:t>
      </w:r>
    </w:p>
    <w:p w:rsidR="000001E7" w:rsidRPr="00DF5892" w:rsidRDefault="009B655E" w:rsidP="00DF5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Региональная система оценки качества образования является составляющей частью общероссийской системы. На</w:t>
      </w:r>
      <w:r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Ростовской области</w:t>
      </w:r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сформирована единая региональная система оценки качества образования (далее – РСОКО), которая позволяет вести мониторинг оценки качества образования учащихся на разных ступенях обучения в школе, оперативно выявлять и решать проблемы системы образования в разрезе учебных предметов, школ и муниципальных образований.</w:t>
      </w:r>
    </w:p>
    <w:p w:rsidR="000001E7" w:rsidRPr="00DF5892" w:rsidRDefault="009C0336" w:rsidP="00DF5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система дает возможность получить полное представление </w:t>
      </w:r>
      <w:r w:rsidR="002B502D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качестве образования в муниципалитете</w:t>
      </w:r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анализировать и учитывать влияние различных факторов на результаты работы школ. Она позволяет школам</w:t>
      </w:r>
      <w:r w:rsidR="002B502D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502D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Красносулинского</w:t>
      </w:r>
      <w:proofErr w:type="spellEnd"/>
      <w:r w:rsidR="002B502D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самодиагностику и выявлять имеющиеся проблемы, а родителям получать информацию о качестве знаний своих детей.</w:t>
      </w:r>
    </w:p>
    <w:p w:rsidR="000001E7" w:rsidRPr="00DF5892" w:rsidRDefault="009C0336" w:rsidP="00DF5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образования – процесс определения степени соответствия образовательных результатов, образовательного процесса, обеспечения условий образовательного процесса нормативным требованиям, социальным и личностным ожиданиям обучающихся и их родителей с помощью диагностических и оценочных процедур. Она проводится в рамках процедур государственной и общественной аккредитации, информационной открытости системы образования, мониторинга системы образования, государственного контроля (надзора) в сфере образования, независимой оценки качества образования.</w:t>
      </w:r>
    </w:p>
    <w:p w:rsidR="000001E7" w:rsidRPr="00DF5892" w:rsidRDefault="009C0336" w:rsidP="00DF5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оценке качества образования на каждом уровне образования характеризуется:</w:t>
      </w:r>
    </w:p>
    <w:p w:rsidR="000001E7" w:rsidRPr="00DF5892" w:rsidRDefault="000001E7" w:rsidP="00DF5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инвариантной составляющей, обеспечивающей интересы вышестоящего уровня в вопросах управления качеством образования (федеральные государственные образовательные стандарты);</w:t>
      </w:r>
    </w:p>
    <w:p w:rsidR="000001E7" w:rsidRPr="00DF5892" w:rsidRDefault="000001E7" w:rsidP="00DF5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вариативной составляющей, которая обеспечивает собственные приоритеты развития качества образова</w:t>
      </w:r>
      <w:r w:rsidR="009C0336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министерства общего и профессионального образования Ростовской области</w:t>
      </w:r>
      <w:r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муниципальных органов управления образованием, отдельной образовательной организации (далее соответственно – министерство, МОУО, ОО).</w:t>
      </w:r>
    </w:p>
    <w:p w:rsidR="000001E7" w:rsidRPr="00DF5892" w:rsidRDefault="002B502D" w:rsidP="00DF5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оценки качества школьного о</w:t>
      </w:r>
      <w:r w:rsidR="00936ABB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бразования в </w:t>
      </w:r>
      <w:proofErr w:type="spellStart"/>
      <w:r w:rsidR="00936ABB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Красносулинском</w:t>
      </w:r>
      <w:proofErr w:type="spellEnd"/>
      <w:r w:rsidR="00936ABB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</w:t>
      </w:r>
      <w:r w:rsidR="000001E7"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многоуровневой, включающей в себя комплекс оценочных процедур.</w:t>
      </w:r>
    </w:p>
    <w:p w:rsidR="002B502D" w:rsidRPr="00DF5892" w:rsidRDefault="002B502D" w:rsidP="00DF5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92">
        <w:rPr>
          <w:rFonts w:ascii="Times New Roman" w:hAnsi="Times New Roman" w:cs="Times New Roman"/>
          <w:sz w:val="28"/>
          <w:szCs w:val="28"/>
        </w:rPr>
        <w:t xml:space="preserve">     Можно отметить, что МСОКО</w:t>
      </w:r>
      <w:r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Цунтинского</w:t>
      </w:r>
      <w:proofErr w:type="spellEnd"/>
      <w:r w:rsidR="00B0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F5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</w:t>
      </w:r>
      <w:r w:rsidRPr="00DF5892">
        <w:rPr>
          <w:rFonts w:ascii="Times New Roman" w:hAnsi="Times New Roman" w:cs="Times New Roman"/>
          <w:sz w:val="28"/>
          <w:szCs w:val="28"/>
        </w:rPr>
        <w:t xml:space="preserve">   выступает важнейшим механизмом управления образовательной системой в рамках национального проекта «Образование», как и любая открытая система, МСОКО находится во взаимодействии с системами других уровней, с научно-педагогическим сообществом и общественностью. Поэтому процесс обновления содержания МСОКО и </w:t>
      </w:r>
      <w:r w:rsidRPr="00DF58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" cy="38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892">
        <w:rPr>
          <w:rFonts w:ascii="Times New Roman" w:hAnsi="Times New Roman" w:cs="Times New Roman"/>
          <w:sz w:val="28"/>
          <w:szCs w:val="28"/>
        </w:rPr>
        <w:t>вместе с тем раскрытия ее собственного потенциала является непрерывным и постоянным</w:t>
      </w:r>
      <w:proofErr w:type="gramStart"/>
      <w:r w:rsidRPr="00DF58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3155" w:rsidRDefault="00A63155" w:rsidP="00A63155">
      <w:pPr>
        <w:spacing w:after="297"/>
        <w:ind w:left="-10"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55">
        <w:rPr>
          <w:rFonts w:ascii="Times New Roman" w:hAnsi="Times New Roman" w:cs="Times New Roman"/>
          <w:b/>
          <w:sz w:val="28"/>
          <w:szCs w:val="28"/>
        </w:rPr>
        <w:t>Показатели, методы сбора информации</w:t>
      </w:r>
    </w:p>
    <w:p w:rsidR="00A63155" w:rsidRDefault="00A63155" w:rsidP="00A63155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кадровая обеспеченность образовательных организаций;</w:t>
      </w:r>
    </w:p>
    <w:p w:rsidR="00A63155" w:rsidRDefault="00A63155" w:rsidP="00A63155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начавших и завершивших обучение по программам среднего общего образования;</w:t>
      </w:r>
    </w:p>
    <w:p w:rsidR="00A63155" w:rsidRDefault="00A63155" w:rsidP="00A63155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начавших и завершивших обучение по программам основного общего образования;</w:t>
      </w:r>
    </w:p>
    <w:p w:rsidR="00CF6D0D" w:rsidRDefault="00A63155" w:rsidP="00A63155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выпускников  9 класса, не продолживших образование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получивших аттестат, не продолживших  обучение по образовательным программам  среднего общего образования</w:t>
      </w:r>
      <w:r w:rsidR="00CF6D0D">
        <w:rPr>
          <w:rFonts w:ascii="Times New Roman" w:hAnsi="Times New Roman" w:cs="Times New Roman"/>
          <w:sz w:val="28"/>
          <w:szCs w:val="28"/>
        </w:rPr>
        <w:t xml:space="preserve">, не поступивших  в профессиональные образовательные организации и т.п. </w:t>
      </w:r>
      <w:r>
        <w:rPr>
          <w:rFonts w:ascii="Times New Roman" w:hAnsi="Times New Roman" w:cs="Times New Roman"/>
          <w:sz w:val="28"/>
          <w:szCs w:val="28"/>
        </w:rPr>
        <w:t>)</w:t>
      </w:r>
      <w:r w:rsidR="00CF6D0D">
        <w:rPr>
          <w:rFonts w:ascii="Times New Roman" w:hAnsi="Times New Roman" w:cs="Times New Roman"/>
          <w:sz w:val="28"/>
          <w:szCs w:val="28"/>
        </w:rPr>
        <w:t>;</w:t>
      </w:r>
    </w:p>
    <w:p w:rsidR="00D656CA" w:rsidRDefault="00D656CA" w:rsidP="00A63155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индивидуализация обучения, динамика индивидуальных образовательных достижений обучающихся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использование диагностики для выявления затруднений);</w:t>
      </w:r>
    </w:p>
    <w:p w:rsidR="00CF6D0D" w:rsidRDefault="00CF6D0D" w:rsidP="00A63155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преемственности образовательных результатов (диагностика готовности к обучению в школе, диагностика предметных затруднений);</w:t>
      </w:r>
    </w:p>
    <w:p w:rsidR="00CF6D0D" w:rsidRDefault="00CF6D0D" w:rsidP="00A63155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="00D656CA">
        <w:rPr>
          <w:rFonts w:ascii="Times New Roman" w:hAnsi="Times New Roman" w:cs="Times New Roman"/>
          <w:sz w:val="28"/>
          <w:szCs w:val="28"/>
        </w:rPr>
        <w:t>;</w:t>
      </w:r>
    </w:p>
    <w:p w:rsidR="00D656CA" w:rsidRDefault="00D656CA" w:rsidP="00A63155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 </w:t>
      </w:r>
      <w:r w:rsidR="00780BFF">
        <w:rPr>
          <w:rFonts w:ascii="Times New Roman" w:hAnsi="Times New Roman" w:cs="Times New Roman"/>
          <w:sz w:val="28"/>
          <w:szCs w:val="28"/>
        </w:rPr>
        <w:t>продолживших обучение в ПОО или ВО</w:t>
      </w:r>
    </w:p>
    <w:p w:rsidR="00A63155" w:rsidRDefault="00DF5892" w:rsidP="00DF5892">
      <w:pPr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F5892">
        <w:rPr>
          <w:rFonts w:ascii="Times New Roman" w:hAnsi="Times New Roman" w:cs="Times New Roman"/>
          <w:b/>
          <w:sz w:val="28"/>
          <w:szCs w:val="28"/>
        </w:rPr>
        <w:t>ониторинг</w:t>
      </w:r>
    </w:p>
    <w:p w:rsidR="00DF5892" w:rsidRPr="00DF5892" w:rsidRDefault="00DF5892" w:rsidP="00DF5892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5892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показателей оценки</w:t>
      </w:r>
    </w:p>
    <w:p w:rsidR="00DF5892" w:rsidRDefault="00DF5892" w:rsidP="00DF5892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кадровая обеспеченность образовательных организаций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возраст, образование, стаж, квалификация, нагрузка);</w:t>
      </w:r>
    </w:p>
    <w:p w:rsidR="00DF5892" w:rsidRDefault="00DF5892" w:rsidP="00DF5892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начавших и завершивших обучение по программам среднего общего образования;</w:t>
      </w:r>
    </w:p>
    <w:p w:rsidR="00DF5892" w:rsidRDefault="00DF5892" w:rsidP="00DF5892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начавших и завершивших обучение по программам основного общего образования;</w:t>
      </w:r>
    </w:p>
    <w:p w:rsidR="00DF5892" w:rsidRDefault="00DF5892" w:rsidP="00DF5892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выпускников  9 класса, не продолживших образование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получивших аттестат, не продолживших  обучение по образовательным программам  среднего общего образования, не поступивших  в профессиональные образовательные организации и т.п. );</w:t>
      </w:r>
    </w:p>
    <w:p w:rsidR="00DF5892" w:rsidRDefault="00DF5892" w:rsidP="00DF5892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индивидуализация обучения, динамика индивидуальных образовательных достижений обучающихся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использование диагностики для выявления затруднений);</w:t>
      </w:r>
    </w:p>
    <w:p w:rsidR="00DF5892" w:rsidRDefault="00DF5892" w:rsidP="00DF5892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преемственности образовательных результатов (диагностика готовности к обучению в школе, диагностика предметных затруднений);</w:t>
      </w:r>
    </w:p>
    <w:p w:rsidR="00DF5892" w:rsidRDefault="00DF5892" w:rsidP="00DF5892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A63155" w:rsidRPr="00DF5892" w:rsidRDefault="00DF5892" w:rsidP="00DF5892">
      <w:pPr>
        <w:spacing w:after="0" w:line="240" w:lineRule="auto"/>
        <w:ind w:right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 продолживших обучение в ПОО или ВО</w:t>
      </w:r>
    </w:p>
    <w:p w:rsidR="002B502D" w:rsidRPr="00A63155" w:rsidRDefault="002B502D" w:rsidP="00000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1E7" w:rsidRPr="000001E7" w:rsidRDefault="000001E7" w:rsidP="000001E7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0001E7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 </w:t>
      </w:r>
    </w:p>
    <w:tbl>
      <w:tblPr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719"/>
        <w:gridCol w:w="3119"/>
        <w:gridCol w:w="2996"/>
      </w:tblGrid>
      <w:tr w:rsidR="000001E7" w:rsidRPr="000001E7" w:rsidTr="009B56DC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0001E7">
              <w:rPr>
                <w:rFonts w:ascii="Ubuntu" w:eastAsia="Times New Roman" w:hAnsi="Ubuntu" w:cs="Times New Roman"/>
                <w:b/>
                <w:bCs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0001E7">
              <w:rPr>
                <w:rFonts w:ascii="Ubuntu" w:eastAsia="Times New Roman" w:hAnsi="Ubuntu" w:cs="Times New Roman"/>
                <w:b/>
                <w:bCs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Наименование оценочной процедуры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b/>
                <w:bCs/>
                <w:color w:val="000000"/>
                <w:sz w:val="23"/>
                <w:szCs w:val="23"/>
                <w:lang w:eastAsia="ru-RU"/>
              </w:rPr>
              <w:t>Цели проведения и содержание оценки</w:t>
            </w: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b/>
                <w:bCs/>
                <w:color w:val="000000"/>
                <w:sz w:val="23"/>
                <w:szCs w:val="23"/>
                <w:lang w:eastAsia="ru-RU"/>
              </w:rPr>
              <w:t>Ссылки на информационные материалы</w:t>
            </w:r>
          </w:p>
        </w:tc>
      </w:tr>
      <w:tr w:rsidR="000001E7" w:rsidRPr="000001E7" w:rsidTr="000001E7">
        <w:tc>
          <w:tcPr>
            <w:tcW w:w="9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1E7" w:rsidRPr="000001E7" w:rsidRDefault="00A56109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Ubuntu" w:eastAsia="Times New Roman" w:hAnsi="Ubuntu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Участие </w:t>
            </w:r>
            <w:proofErr w:type="spellStart"/>
            <w:r>
              <w:rPr>
                <w:rFonts w:ascii="Ubuntu" w:eastAsia="Times New Roman" w:hAnsi="Ubuntu" w:cs="Times New Roman"/>
                <w:b/>
                <w:bCs/>
                <w:color w:val="000000"/>
                <w:sz w:val="23"/>
                <w:szCs w:val="23"/>
                <w:lang w:eastAsia="ru-RU"/>
              </w:rPr>
              <w:t>Красносулинского</w:t>
            </w:r>
            <w:proofErr w:type="spellEnd"/>
            <w:r>
              <w:rPr>
                <w:rFonts w:ascii="Ubuntu" w:eastAsia="Times New Roman" w:hAnsi="Ubuntu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района </w:t>
            </w:r>
            <w:r w:rsidR="00CB69CE">
              <w:rPr>
                <w:rFonts w:ascii="Ubuntu" w:eastAsia="Times New Roman" w:hAnsi="Ubuntu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в </w:t>
            </w:r>
            <w:r w:rsidR="000001E7" w:rsidRPr="000001E7">
              <w:rPr>
                <w:rFonts w:ascii="Ubuntu" w:eastAsia="Times New Roman" w:hAnsi="Ubuntu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исследованиях качества образования</w:t>
            </w:r>
          </w:p>
        </w:tc>
      </w:tr>
      <w:tr w:rsidR="000001E7" w:rsidRPr="000001E7" w:rsidTr="009B56DC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Всероссийские проверочные работы (ВПР) Ежегодно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9B56DC">
            <w:pPr>
              <w:spacing w:before="100" w:beforeAutospacing="1" w:after="100" w:afterAutospacing="1" w:line="240" w:lineRule="auto"/>
              <w:jc w:val="both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Контрольные работы, которые проводятся по отдельным учебным предметам и позволяют осуществить мониторинг результато</w:t>
            </w:r>
            <w:r w:rsidR="009B56DC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в введения  ФГОС</w:t>
            </w: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 xml:space="preserve"> за счет предоставления образовательным организациям единых проверочных материалов и единых критериев оценивания учебных достижений. В рамках ВПР осуществляется оценка уровня достижения школьниками предметных и </w:t>
            </w:r>
            <w:proofErr w:type="spellStart"/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метапредметных</w:t>
            </w:r>
            <w:proofErr w:type="spellEnd"/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 xml:space="preserve"> результатов, в том числе овладения </w:t>
            </w:r>
            <w:proofErr w:type="spellStart"/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lastRenderedPageBreak/>
              <w:t>межпредметными</w:t>
            </w:r>
            <w:proofErr w:type="spellEnd"/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 xml:space="preserve"> понятиями и способности использования универсальных учебных действия в учебной, познавательной и социальной практике.</w:t>
            </w: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Default="00B05778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u w:val="single"/>
                <w:lang w:eastAsia="ru-RU"/>
              </w:rPr>
            </w:pPr>
            <w:hyperlink r:id="rId6" w:history="1">
              <w:r w:rsidR="000001E7" w:rsidRPr="000E5660">
                <w:rPr>
                  <w:rFonts w:ascii="Ubuntu" w:eastAsia="Times New Roman" w:hAnsi="Ubuntu" w:cs="Times New Roman"/>
                  <w:sz w:val="23"/>
                  <w:szCs w:val="23"/>
                  <w:u w:val="single"/>
                  <w:lang w:eastAsia="ru-RU"/>
                </w:rPr>
                <w:t>Нормативные документы</w:t>
              </w:r>
            </w:hyperlink>
          </w:p>
          <w:p w:rsidR="002C5919" w:rsidRPr="002C5919" w:rsidRDefault="002C5919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r w:rsidRPr="002C5919">
              <w:rPr>
                <w:rFonts w:ascii="Ubuntu" w:eastAsia="Times New Roman" w:hAnsi="Ubuntu" w:cs="Times New Roman" w:hint="eastAsia"/>
                <w:sz w:val="23"/>
                <w:szCs w:val="23"/>
                <w:lang w:eastAsia="ru-RU"/>
              </w:rPr>
              <w:t>П</w:t>
            </w:r>
            <w:r w:rsidRPr="002C5919"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>риказ управления образования</w:t>
            </w:r>
            <w:r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>Красносулинского</w:t>
            </w:r>
            <w:proofErr w:type="spellEnd"/>
            <w:r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 xml:space="preserve"> района № 94 от 26.02.2020 «О проведении Всероссийских провероч</w:t>
            </w:r>
            <w:r w:rsidR="000C29B6"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 xml:space="preserve">ных работ в марте-апреле 2020 в </w:t>
            </w:r>
            <w:proofErr w:type="spellStart"/>
            <w:r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>Красносулинском</w:t>
            </w:r>
            <w:proofErr w:type="spellEnd"/>
            <w:r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 xml:space="preserve"> районе»</w:t>
            </w:r>
          </w:p>
          <w:p w:rsidR="000001E7" w:rsidRPr="000E5660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r w:rsidRPr="000E5660"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> </w:t>
            </w:r>
          </w:p>
          <w:p w:rsidR="000001E7" w:rsidRPr="000E5660" w:rsidRDefault="00B05778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hyperlink r:id="rId7" w:history="1">
              <w:proofErr w:type="gramStart"/>
              <w:r w:rsidR="000001E7" w:rsidRPr="000E5660">
                <w:rPr>
                  <w:rFonts w:ascii="Ubuntu" w:eastAsia="Times New Roman" w:hAnsi="Ubuntu" w:cs="Times New Roman"/>
                  <w:sz w:val="23"/>
                  <w:szCs w:val="23"/>
                  <w:u w:val="single"/>
                  <w:lang w:eastAsia="ru-RU"/>
                </w:rPr>
                <w:t>Результаты исследований</w:t>
              </w:r>
            </w:hyperlink>
            <w:r w:rsidR="000001E7" w:rsidRPr="000E5660"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 xml:space="preserve"> (вкладки Архив 2017/18 учебного года; Архив </w:t>
            </w:r>
            <w:r w:rsidR="000001E7" w:rsidRPr="000E5660"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lastRenderedPageBreak/>
              <w:t>2018/19 учебного года</w:t>
            </w:r>
            <w:proofErr w:type="gramEnd"/>
          </w:p>
          <w:p w:rsidR="000001E7" w:rsidRPr="000E5660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r w:rsidRPr="000E5660"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> </w:t>
            </w:r>
          </w:p>
          <w:p w:rsidR="000001E7" w:rsidRPr="000E5660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r w:rsidRPr="000E5660"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> </w:t>
            </w:r>
          </w:p>
          <w:p w:rsidR="000001E7" w:rsidRPr="000E5660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r w:rsidRPr="000E5660"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001E7" w:rsidRPr="000001E7" w:rsidTr="009B56DC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Национальные исследования качества образования (НИКО)</w:t>
            </w: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br/>
              <w:t>Ежегодно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9B56DC">
            <w:pPr>
              <w:spacing w:before="100" w:beforeAutospacing="1" w:after="100" w:afterAutospacing="1" w:line="240" w:lineRule="auto"/>
              <w:jc w:val="both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Оценка конкурентоспособности российского общего образования, выявление и сравнение изменений, происходящих в системе образования разных стран, анализ факторов качества образования стран-лидеров. Оценка учебных результатов обучающихся по ряду дисциплин (Биология, Химия, Основы безопасности жизнедеятельности, Литература, География, Физическая культура и Технология и др.)</w:t>
            </w: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E5660" w:rsidRDefault="00B05778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hyperlink r:id="rId8" w:history="1">
              <w:r w:rsidR="000001E7" w:rsidRPr="000E5660">
                <w:rPr>
                  <w:rFonts w:ascii="Ubuntu" w:eastAsia="Times New Roman" w:hAnsi="Ubuntu" w:cs="Times New Roman"/>
                  <w:sz w:val="23"/>
                  <w:szCs w:val="23"/>
                  <w:u w:val="single"/>
                  <w:lang w:eastAsia="ru-RU"/>
                </w:rPr>
                <w:t>Нормативные документы</w:t>
              </w:r>
            </w:hyperlink>
          </w:p>
          <w:p w:rsidR="002C5919" w:rsidRDefault="002C5919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r>
              <w:rPr>
                <w:rFonts w:ascii="Ubuntu" w:eastAsia="Times New Roman" w:hAnsi="Ubuntu" w:cs="Times New Roman" w:hint="eastAsia"/>
                <w:sz w:val="23"/>
                <w:szCs w:val="23"/>
                <w:lang w:eastAsia="ru-RU"/>
              </w:rPr>
              <w:t>П</w:t>
            </w:r>
            <w:r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>риказ УО  № 510 от 09.10.2019</w:t>
            </w:r>
          </w:p>
          <w:p w:rsidR="000001E7" w:rsidRPr="000E5660" w:rsidRDefault="002C5919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r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>« О проведении НИКО по предмету «Технология»»</w:t>
            </w:r>
            <w:r w:rsidR="000001E7" w:rsidRPr="000E5660"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> </w:t>
            </w:r>
            <w:r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 xml:space="preserve"> в 5 и 8 классах МБОУ СОШ № 2»</w:t>
            </w:r>
          </w:p>
          <w:p w:rsidR="000001E7" w:rsidRPr="000E5660" w:rsidRDefault="00B05778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u w:val="single"/>
                <w:lang w:eastAsia="ru-RU"/>
              </w:rPr>
            </w:pPr>
            <w:hyperlink r:id="rId9" w:history="1">
              <w:r w:rsidR="000001E7" w:rsidRPr="000E5660">
                <w:rPr>
                  <w:rFonts w:ascii="Ubuntu" w:eastAsia="Times New Roman" w:hAnsi="Ubuntu" w:cs="Times New Roman"/>
                  <w:sz w:val="23"/>
                  <w:szCs w:val="23"/>
                  <w:u w:val="single"/>
                  <w:lang w:eastAsia="ru-RU"/>
                </w:rPr>
                <w:t>Результаты Национальных исследований качества образования</w:t>
              </w:r>
            </w:hyperlink>
          </w:p>
          <w:p w:rsidR="00CB69CE" w:rsidRPr="000E5660" w:rsidRDefault="00CB69CE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r w:rsidRPr="000E5660">
              <w:rPr>
                <w:rFonts w:ascii="Ubuntu" w:eastAsia="Times New Roman" w:hAnsi="Ubuntu" w:cs="Times New Roman"/>
                <w:sz w:val="23"/>
                <w:szCs w:val="23"/>
                <w:u w:val="single"/>
                <w:lang w:eastAsia="ru-RU"/>
              </w:rPr>
              <w:t>Архив 2018-2019гг.</w:t>
            </w:r>
          </w:p>
        </w:tc>
      </w:tr>
      <w:tr w:rsidR="000001E7" w:rsidRPr="000001E7" w:rsidTr="009B56DC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CB69CE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0001E7"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Исследование компетенций учителей и руководителей образовательных организаций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9B56DC">
            <w:pPr>
              <w:spacing w:before="100" w:beforeAutospacing="1" w:after="100" w:afterAutospacing="1" w:line="240" w:lineRule="auto"/>
              <w:jc w:val="both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Исследование проводится с целью апробации подходов и инструментария оценки предметных и методических компетенций учителей, руководителей образовательных организаций по ряду предметных областей (</w:t>
            </w:r>
            <w:r w:rsidR="00AD1103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 xml:space="preserve">«Русского языка и литературы», «Математики», </w:t>
            </w:r>
            <w:r w:rsidR="001869B5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«География», «Физика», «Биология»</w:t>
            </w:r>
            <w:r w:rsidR="00AD1103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«Фи</w:t>
            </w:r>
            <w:r w:rsidR="00AD1103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зическая культура»,</w:t>
            </w: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 xml:space="preserve"> «Технология» и др.). Исследование позволяет осуществить подготовку к введению единых принципов аттестации учителей на основе профессионального стандарта. Полученные данные и последующий анализ позволят выявить профессиональные затруднения учителей и руководителей образовательных организаций и обеспечить профессиональный рост педагогических и руководящих работников на основании объективных результатов их работы. Полученные данные </w:t>
            </w: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lastRenderedPageBreak/>
              <w:t>позволят принимать объективные решения при назначении директоров образовательных организаций.</w:t>
            </w: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9CE" w:rsidRPr="000E5660" w:rsidRDefault="000001E7" w:rsidP="00CB69CE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3"/>
                <w:szCs w:val="23"/>
                <w:u w:val="single"/>
                <w:lang w:eastAsia="ru-RU"/>
              </w:rPr>
            </w:pPr>
            <w:r w:rsidRPr="000E5660">
              <w:rPr>
                <w:rFonts w:ascii="Ubuntu" w:eastAsia="Times New Roman" w:hAnsi="Ubuntu" w:cs="Times New Roman"/>
                <w:sz w:val="23"/>
                <w:szCs w:val="23"/>
                <w:u w:val="single"/>
                <w:lang w:eastAsia="ru-RU"/>
              </w:rPr>
              <w:lastRenderedPageBreak/>
              <w:t xml:space="preserve">Исследования уровня </w:t>
            </w:r>
            <w:proofErr w:type="spellStart"/>
            <w:r w:rsidRPr="000E5660">
              <w:rPr>
                <w:rFonts w:ascii="Ubuntu" w:eastAsia="Times New Roman" w:hAnsi="Ubuntu" w:cs="Times New Roman"/>
                <w:sz w:val="23"/>
                <w:szCs w:val="23"/>
                <w:u w:val="single"/>
                <w:lang w:eastAsia="ru-RU"/>
              </w:rPr>
              <w:t>сформированности</w:t>
            </w:r>
            <w:proofErr w:type="spellEnd"/>
            <w:r w:rsidRPr="000E5660">
              <w:rPr>
                <w:rFonts w:ascii="Ubuntu" w:eastAsia="Times New Roman" w:hAnsi="Ubuntu" w:cs="Times New Roman"/>
                <w:sz w:val="23"/>
                <w:szCs w:val="23"/>
                <w:u w:val="single"/>
                <w:lang w:eastAsia="ru-RU"/>
              </w:rPr>
              <w:t xml:space="preserve"> профессиональных компетенций педагогов за период 2015 – 2019 г.г.</w:t>
            </w:r>
          </w:p>
          <w:p w:rsidR="000001E7" w:rsidRPr="000C29B6" w:rsidRDefault="00CB69CE" w:rsidP="00CB69CE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r w:rsidRPr="000C29B6"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 xml:space="preserve">Приказ </w:t>
            </w:r>
            <w:r w:rsidR="000C29B6" w:rsidRPr="000C29B6"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 xml:space="preserve"> МОРО от 07.10.2019 № 736 « Об апробации </w:t>
            </w:r>
            <w:proofErr w:type="gramStart"/>
            <w:r w:rsidR="000C29B6" w:rsidRPr="000C29B6"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>модели оценки компетенций работников образовательных организаций</w:t>
            </w:r>
            <w:proofErr w:type="gramEnd"/>
            <w:r w:rsidR="000C29B6" w:rsidRPr="000C29B6"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>»</w:t>
            </w:r>
          </w:p>
          <w:p w:rsidR="000001E7" w:rsidRPr="000E5660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r w:rsidRPr="000E5660"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> </w:t>
            </w:r>
          </w:p>
          <w:p w:rsidR="000001E7" w:rsidRPr="000E5660" w:rsidRDefault="00B05778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hyperlink r:id="rId10" w:history="1">
              <w:r w:rsidR="000001E7" w:rsidRPr="000E5660">
                <w:rPr>
                  <w:rFonts w:ascii="Ubuntu" w:eastAsia="Times New Roman" w:hAnsi="Ubuntu" w:cs="Times New Roman"/>
                  <w:sz w:val="23"/>
                  <w:szCs w:val="23"/>
                  <w:u w:val="single"/>
                  <w:lang w:eastAsia="ru-RU"/>
                </w:rPr>
                <w:t>Краткий анализ результатов исследования компетенций учителей и руководителей образовательных организаций</w:t>
              </w:r>
            </w:hyperlink>
          </w:p>
          <w:p w:rsidR="000001E7" w:rsidRPr="000E5660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r w:rsidRPr="000E5660"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> </w:t>
            </w:r>
          </w:p>
          <w:p w:rsidR="000001E7" w:rsidRPr="000E5660" w:rsidRDefault="00B05778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hyperlink r:id="rId11" w:history="1">
              <w:r w:rsidR="000001E7" w:rsidRPr="000E5660">
                <w:rPr>
                  <w:rFonts w:ascii="Ubuntu" w:eastAsia="Times New Roman" w:hAnsi="Ubuntu" w:cs="Times New Roman"/>
                  <w:sz w:val="23"/>
                  <w:szCs w:val="23"/>
                  <w:u w:val="single"/>
                  <w:lang w:eastAsia="ru-RU"/>
                </w:rPr>
                <w:t>Рекомендации по итогам проведения в 2019 году исследования компетенций учителей и руководителей образовательных организаций</w:t>
              </w:r>
            </w:hyperlink>
          </w:p>
          <w:p w:rsidR="000001E7" w:rsidRPr="000E5660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r w:rsidRPr="000E5660"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> </w:t>
            </w:r>
          </w:p>
          <w:p w:rsidR="000001E7" w:rsidRPr="000E5660" w:rsidRDefault="00B05778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hyperlink r:id="rId12" w:history="1">
              <w:r w:rsidR="000001E7" w:rsidRPr="000E5660">
                <w:rPr>
                  <w:rFonts w:ascii="Ubuntu" w:eastAsia="Times New Roman" w:hAnsi="Ubuntu" w:cs="Times New Roman"/>
                  <w:sz w:val="23"/>
                  <w:szCs w:val="23"/>
                  <w:u w:val="single"/>
                  <w:lang w:eastAsia="ru-RU"/>
                </w:rPr>
                <w:t xml:space="preserve">Меры, принятые по итогам </w:t>
              </w:r>
              <w:r w:rsidR="000001E7" w:rsidRPr="000E5660">
                <w:rPr>
                  <w:rFonts w:ascii="Ubuntu" w:eastAsia="Times New Roman" w:hAnsi="Ubuntu" w:cs="Times New Roman"/>
                  <w:sz w:val="23"/>
                  <w:szCs w:val="23"/>
                  <w:u w:val="single"/>
                  <w:lang w:eastAsia="ru-RU"/>
                </w:rPr>
                <w:lastRenderedPageBreak/>
                <w:t>проведенного исследования</w:t>
              </w:r>
            </w:hyperlink>
          </w:p>
        </w:tc>
      </w:tr>
      <w:tr w:rsidR="000001E7" w:rsidRPr="000001E7" w:rsidTr="009B56DC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lastRenderedPageBreak/>
              <w:t>6.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Исследование предметных и методических компетенций учителей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Оценка компетенций проводится в целях апробации модели использования единых федеральных оценочных материалов при оценке предметных и методических компетенций учителей, а именно апробации подходов и инструментария оценки предметных и методических компетенций учителей, обеспечивающих предметные результаты по учебным предметам «Физика», «Химия», «Биология», «Астрономия»</w:t>
            </w:r>
          </w:p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Исследование позволяет осуществить подготовку к введению единых принципов аттестации учителей на основе профессионального стандарта. Полученные данные и последующий анализ позволят выявить профессиональные затруднения учителей и руководителей образовательных организаций и обеспечить профессиональный рост педагогических и руководящих работников на основании объективных результатов их работы.</w:t>
            </w: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E5660" w:rsidRDefault="00B05778" w:rsidP="000E5660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hyperlink r:id="rId13" w:history="1">
              <w:r w:rsidR="000001E7" w:rsidRPr="000E5660">
                <w:rPr>
                  <w:rFonts w:ascii="Ubuntu" w:eastAsia="Times New Roman" w:hAnsi="Ubuntu" w:cs="Times New Roman"/>
                  <w:sz w:val="23"/>
                  <w:szCs w:val="23"/>
                  <w:u w:val="single"/>
                  <w:lang w:eastAsia="ru-RU"/>
                </w:rPr>
                <w:t xml:space="preserve">Исследования уровня </w:t>
              </w:r>
              <w:proofErr w:type="spellStart"/>
              <w:r w:rsidR="000001E7" w:rsidRPr="000E5660">
                <w:rPr>
                  <w:rFonts w:ascii="Ubuntu" w:eastAsia="Times New Roman" w:hAnsi="Ubuntu" w:cs="Times New Roman"/>
                  <w:sz w:val="23"/>
                  <w:szCs w:val="23"/>
                  <w:u w:val="single"/>
                  <w:lang w:eastAsia="ru-RU"/>
                </w:rPr>
                <w:t>сформированности</w:t>
              </w:r>
              <w:proofErr w:type="spellEnd"/>
              <w:r w:rsidR="000001E7" w:rsidRPr="000E5660">
                <w:rPr>
                  <w:rFonts w:ascii="Ubuntu" w:eastAsia="Times New Roman" w:hAnsi="Ubuntu" w:cs="Times New Roman"/>
                  <w:sz w:val="23"/>
                  <w:szCs w:val="23"/>
                  <w:u w:val="single"/>
                  <w:lang w:eastAsia="ru-RU"/>
                </w:rPr>
                <w:t xml:space="preserve"> профессиональных компетенций педагогов за период 2015 – 2019 г.г.</w:t>
              </w:r>
            </w:hyperlink>
          </w:p>
          <w:p w:rsidR="000001E7" w:rsidRPr="000E5660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r w:rsidRPr="000E5660"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> </w:t>
            </w:r>
          </w:p>
          <w:p w:rsidR="000001E7" w:rsidRPr="000E5660" w:rsidRDefault="00B05778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hyperlink r:id="rId14" w:history="1">
              <w:r w:rsidR="000001E7" w:rsidRPr="000E5660">
                <w:rPr>
                  <w:rFonts w:ascii="Ubuntu" w:eastAsia="Times New Roman" w:hAnsi="Ubuntu" w:cs="Times New Roman"/>
                  <w:sz w:val="23"/>
                  <w:szCs w:val="23"/>
                  <w:u w:val="single"/>
                  <w:lang w:eastAsia="ru-RU"/>
                </w:rPr>
                <w:t>Краткий анализ результатов исследования предметных и методических компетенций учителей, проведенного в 2019 году</w:t>
              </w:r>
            </w:hyperlink>
          </w:p>
          <w:p w:rsidR="000001E7" w:rsidRPr="000E5660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r w:rsidRPr="000E5660"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  <w:t> </w:t>
            </w:r>
          </w:p>
          <w:p w:rsidR="000001E7" w:rsidRPr="000E5660" w:rsidRDefault="00B05778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hyperlink r:id="rId15" w:history="1">
              <w:r w:rsidR="000001E7" w:rsidRPr="000E5660">
                <w:rPr>
                  <w:rFonts w:ascii="Ubuntu" w:eastAsia="Times New Roman" w:hAnsi="Ubuntu" w:cs="Times New Roman"/>
                  <w:sz w:val="23"/>
                  <w:szCs w:val="23"/>
                  <w:u w:val="single"/>
                  <w:lang w:eastAsia="ru-RU"/>
                </w:rPr>
                <w:t>Меры, принятые по итогам проведенного исследования</w:t>
              </w:r>
            </w:hyperlink>
          </w:p>
        </w:tc>
      </w:tr>
      <w:tr w:rsidR="000001E7" w:rsidRPr="000001E7" w:rsidTr="000001E7">
        <w:tc>
          <w:tcPr>
            <w:tcW w:w="9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E5660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  <w:r w:rsidRPr="000E5660">
              <w:rPr>
                <w:rFonts w:ascii="Ubuntu" w:eastAsia="Times New Roman" w:hAnsi="Ubuntu" w:cs="Times New Roman"/>
                <w:b/>
                <w:bCs/>
                <w:sz w:val="23"/>
                <w:szCs w:val="23"/>
                <w:lang w:eastAsia="ru-RU"/>
              </w:rPr>
              <w:t>Государственная итоговая аттестация</w:t>
            </w:r>
          </w:p>
        </w:tc>
      </w:tr>
      <w:tr w:rsidR="000001E7" w:rsidRPr="000001E7" w:rsidTr="009B56DC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Единый государственный экзамен (ЕГЭ)</w:t>
            </w: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br/>
              <w:t>Ежегодно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Государственная итоговая аттестация по образовательным программам среднего общего образования. Результаты учебной деятельности обучающихся 11 классов по отдельным предметам</w:t>
            </w: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Default="00B05778" w:rsidP="000001E7">
            <w:pPr>
              <w:spacing w:before="100" w:beforeAutospacing="1" w:after="100" w:afterAutospacing="1" w:line="240" w:lineRule="auto"/>
              <w:jc w:val="center"/>
            </w:pPr>
            <w:hyperlink r:id="rId16" w:history="1">
              <w:r w:rsidR="000001E7" w:rsidRPr="000E5660">
                <w:rPr>
                  <w:rFonts w:ascii="Ubuntu" w:eastAsia="Times New Roman" w:hAnsi="Ubuntu" w:cs="Times New Roman"/>
                  <w:sz w:val="23"/>
                  <w:szCs w:val="23"/>
                  <w:u w:val="single"/>
                  <w:lang w:eastAsia="ru-RU"/>
                </w:rPr>
                <w:t>Нормативные документы</w:t>
              </w:r>
            </w:hyperlink>
          </w:p>
          <w:p w:rsidR="00AF240B" w:rsidRDefault="00AF240B" w:rsidP="000001E7">
            <w:pPr>
              <w:spacing w:before="100" w:beforeAutospacing="1" w:after="100" w:afterAutospacing="1" w:line="240" w:lineRule="auto"/>
              <w:jc w:val="center"/>
            </w:pPr>
            <w:r>
              <w:t xml:space="preserve">Приказ  управления образования от 29.06,2020 № 278 «О создании условий для проведения ГИА по образовательным программам среднего общего образования в форме ЕГЭ в основной период ее проведения по всем учебным предметам на территории </w:t>
            </w:r>
            <w:proofErr w:type="spellStart"/>
            <w:r>
              <w:t>Красносулинского</w:t>
            </w:r>
            <w:proofErr w:type="spellEnd"/>
            <w:r>
              <w:t xml:space="preserve"> района»</w:t>
            </w:r>
          </w:p>
          <w:p w:rsidR="00AF240B" w:rsidRPr="000E5660" w:rsidRDefault="00AF240B" w:rsidP="00AF240B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</w:p>
        </w:tc>
      </w:tr>
      <w:tr w:rsidR="000001E7" w:rsidRPr="000001E7" w:rsidTr="009B56DC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Основной государственный экзамен (ОГЭ)</w:t>
            </w: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br/>
              <w:t>Ежегодно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Государ</w:t>
            </w:r>
            <w:r w:rsidR="009B56DC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 xml:space="preserve">ственная итоговая аттестация по </w:t>
            </w: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образовательным программам основного общего образования. Оценка результатов учебной деятельности обучающихся 9 классов с целью формирования индивидуальной образовательной траектории: принятие решения о продолжении обучения в старшей школе или в учреждениях среднего профессионального образования.</w:t>
            </w: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E5660" w:rsidRDefault="00B05778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u w:val="single"/>
                <w:lang w:eastAsia="ru-RU"/>
              </w:rPr>
            </w:pPr>
            <w:hyperlink r:id="rId17" w:history="1">
              <w:r w:rsidR="000001E7" w:rsidRPr="000E5660">
                <w:rPr>
                  <w:rFonts w:ascii="Ubuntu" w:eastAsia="Times New Roman" w:hAnsi="Ubuntu" w:cs="Times New Roman"/>
                  <w:sz w:val="23"/>
                  <w:szCs w:val="23"/>
                  <w:u w:val="single"/>
                  <w:lang w:eastAsia="ru-RU"/>
                </w:rPr>
                <w:t>Нормативные документы</w:t>
              </w:r>
            </w:hyperlink>
          </w:p>
          <w:p w:rsidR="0067215C" w:rsidRPr="000E5660" w:rsidRDefault="0067215C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u w:val="single"/>
                <w:lang w:eastAsia="ru-RU"/>
              </w:rPr>
            </w:pPr>
          </w:p>
          <w:p w:rsidR="0067215C" w:rsidRPr="000E5660" w:rsidRDefault="0067215C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u w:val="single"/>
                <w:lang w:eastAsia="ru-RU"/>
              </w:rPr>
            </w:pPr>
          </w:p>
          <w:p w:rsidR="0067215C" w:rsidRPr="000E5660" w:rsidRDefault="0067215C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u w:val="single"/>
                <w:lang w:eastAsia="ru-RU"/>
              </w:rPr>
            </w:pPr>
          </w:p>
          <w:p w:rsidR="0067215C" w:rsidRPr="000E5660" w:rsidRDefault="0067215C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u w:val="single"/>
                <w:lang w:eastAsia="ru-RU"/>
              </w:rPr>
            </w:pPr>
          </w:p>
          <w:p w:rsidR="0067215C" w:rsidRPr="000E5660" w:rsidRDefault="0067215C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u w:val="single"/>
                <w:lang w:eastAsia="ru-RU"/>
              </w:rPr>
            </w:pPr>
          </w:p>
          <w:p w:rsidR="0067215C" w:rsidRPr="000E5660" w:rsidRDefault="0067215C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u w:val="single"/>
                <w:lang w:eastAsia="ru-RU"/>
              </w:rPr>
            </w:pPr>
          </w:p>
          <w:p w:rsidR="0067215C" w:rsidRPr="000E5660" w:rsidRDefault="0067215C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u w:val="single"/>
                <w:lang w:eastAsia="ru-RU"/>
              </w:rPr>
            </w:pPr>
          </w:p>
          <w:p w:rsidR="0067215C" w:rsidRPr="000E5660" w:rsidRDefault="0067215C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u w:val="single"/>
                <w:lang w:eastAsia="ru-RU"/>
              </w:rPr>
            </w:pPr>
          </w:p>
          <w:p w:rsidR="0067215C" w:rsidRPr="000E5660" w:rsidRDefault="0067215C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u w:val="single"/>
                <w:lang w:eastAsia="ru-RU"/>
              </w:rPr>
            </w:pPr>
          </w:p>
          <w:p w:rsidR="0067215C" w:rsidRPr="000E5660" w:rsidRDefault="0067215C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sz w:val="23"/>
                <w:szCs w:val="23"/>
                <w:lang w:eastAsia="ru-RU"/>
              </w:rPr>
            </w:pPr>
          </w:p>
        </w:tc>
      </w:tr>
      <w:tr w:rsidR="000001E7" w:rsidRPr="000001E7" w:rsidTr="000001E7">
        <w:tc>
          <w:tcPr>
            <w:tcW w:w="9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b/>
                <w:bCs/>
                <w:color w:val="000000"/>
                <w:sz w:val="23"/>
                <w:szCs w:val="23"/>
                <w:lang w:eastAsia="ru-RU"/>
              </w:rPr>
              <w:t>Региональные процедуры оценки качества образования</w:t>
            </w:r>
          </w:p>
        </w:tc>
      </w:tr>
      <w:tr w:rsidR="000001E7" w:rsidRPr="000001E7" w:rsidTr="009B56DC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F76FE1" w:rsidP="000001E7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 xml:space="preserve">  Региональные исследования качества образования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001E7">
            <w:pPr>
              <w:spacing w:before="100" w:beforeAutospacing="1" w:after="100" w:afterAutospacing="1" w:line="240" w:lineRule="auto"/>
              <w:jc w:val="center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Цель исследования:</w:t>
            </w:r>
          </w:p>
          <w:p w:rsidR="009B56DC" w:rsidRDefault="00DC19BD" w:rsidP="009B56DC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Ubuntu" w:eastAsia="Times New Roman" w:hAnsi="Ubuntu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 xml:space="preserve">ценка уровня </w:t>
            </w:r>
            <w:proofErr w:type="spellStart"/>
            <w:r w:rsidR="000001E7"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сформиро</w:t>
            </w:r>
            <w:r w:rsidR="000E5660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ванности</w:t>
            </w:r>
            <w:proofErr w:type="spellEnd"/>
            <w:r w:rsidR="000E5660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 xml:space="preserve"> знаний по химии 10кл в МБОУ лицей №7</w:t>
            </w:r>
            <w:r w:rsidR="000001E7"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0001E7" w:rsidRPr="000001E7" w:rsidRDefault="000E5660" w:rsidP="009B56DC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 xml:space="preserve">оценка уровня </w:t>
            </w:r>
            <w:proofErr w:type="spellStart"/>
            <w:r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сформированности</w:t>
            </w:r>
            <w:proofErr w:type="spellEnd"/>
            <w:r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 xml:space="preserve"> знаний по технологии в 5-ых и 8-ых классах МБОУ СОШ №2;</w:t>
            </w:r>
          </w:p>
          <w:p w:rsidR="009B56DC" w:rsidRDefault="000001E7" w:rsidP="009B56DC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 xml:space="preserve">определение направления совершенствования образовательного процесса, с </w:t>
            </w:r>
            <w:r w:rsidR="009B56DC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 xml:space="preserve">учетом современных требований к </w:t>
            </w: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образовательным результатам;</w:t>
            </w:r>
          </w:p>
          <w:p w:rsidR="000001E7" w:rsidRPr="000001E7" w:rsidRDefault="000001E7" w:rsidP="009B56DC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 xml:space="preserve">прогноз </w:t>
            </w:r>
            <w:proofErr w:type="gramStart"/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развития региональной системы оценки качества образования</w:t>
            </w:r>
            <w:proofErr w:type="gramEnd"/>
            <w:r w:rsidRPr="000001E7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 xml:space="preserve"> в соответствии с методологией и критериями оценки качества общего образования в общеобразовательных организациях на основе практики международных исследований </w:t>
            </w:r>
            <w:r w:rsidR="000E5660"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  <w:t>качества подготовки обучающихся</w:t>
            </w: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1E7" w:rsidRPr="000001E7" w:rsidRDefault="000001E7" w:rsidP="000E5660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0001E7" w:rsidRPr="000001E7" w:rsidRDefault="000001E7" w:rsidP="000001E7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0001E7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 </w:t>
      </w:r>
    </w:p>
    <w:p w:rsidR="000001E7" w:rsidRPr="000001E7" w:rsidRDefault="000001E7" w:rsidP="000001E7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0001E7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 </w:t>
      </w:r>
    </w:p>
    <w:p w:rsidR="00B6533E" w:rsidRPr="000001E7" w:rsidRDefault="00B6533E">
      <w:pPr>
        <w:rPr>
          <w:rFonts w:ascii="Times New Roman" w:hAnsi="Times New Roman" w:cs="Times New Roman"/>
          <w:sz w:val="28"/>
          <w:szCs w:val="28"/>
        </w:rPr>
      </w:pPr>
    </w:p>
    <w:sectPr w:rsidR="00B6533E" w:rsidRPr="000001E7" w:rsidSect="003E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EF3"/>
    <w:rsid w:val="000001E7"/>
    <w:rsid w:val="000C29B6"/>
    <w:rsid w:val="000E5660"/>
    <w:rsid w:val="001869B5"/>
    <w:rsid w:val="002B4965"/>
    <w:rsid w:val="002B502D"/>
    <w:rsid w:val="002C5919"/>
    <w:rsid w:val="00343EF3"/>
    <w:rsid w:val="003E283E"/>
    <w:rsid w:val="00501D20"/>
    <w:rsid w:val="0067215C"/>
    <w:rsid w:val="00780BFF"/>
    <w:rsid w:val="00936ABB"/>
    <w:rsid w:val="009B56DC"/>
    <w:rsid w:val="009B655E"/>
    <w:rsid w:val="009C0336"/>
    <w:rsid w:val="00A56109"/>
    <w:rsid w:val="00A63155"/>
    <w:rsid w:val="00AC739E"/>
    <w:rsid w:val="00AD1103"/>
    <w:rsid w:val="00AE516D"/>
    <w:rsid w:val="00AF240B"/>
    <w:rsid w:val="00B05778"/>
    <w:rsid w:val="00B6533E"/>
    <w:rsid w:val="00CB69CE"/>
    <w:rsid w:val="00CF6D0D"/>
    <w:rsid w:val="00D656CA"/>
    <w:rsid w:val="00DC19BD"/>
    <w:rsid w:val="00DF5892"/>
    <w:rsid w:val="00DF5A19"/>
    <w:rsid w:val="00F601B4"/>
    <w:rsid w:val="00F76FE1"/>
    <w:rsid w:val="00FB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minobr.ru/activities/doshkolnoe-i-obshhee-obrazovanie/obshhee-obrazovanie/naczionalnyie-issledovaniya-kachestva-obrazovaniya/" TargetMode="External"/><Relationship Id="rId13" Type="http://schemas.openxmlformats.org/officeDocument/2006/relationships/hyperlink" Target="https://docviewer.yandex.ru/view/332759653/?*=qE2uCrJ5tkBXI%2FCIoz9D5O%2FG8ph7InVybCI6InlhLWJyb3dzZXI6Ly80RFQxdVhFUFJySlJYbFVGb2V3cnVPUVM1anJBRkFvaU1Hb2I2TWJJT2xvb3JIUWJDbFpCT1NvTXhKcXA5X3dnOVlOd3EwdDR0SnZsYkZ5MVZfRjRSdTZYQVVoT0YwWWNHWV9XWXRQcWNORjdTa1JEQ2s0NFVUY2EtTmhBT3VKZ3dscG5EYVYycEFOQ080LXF2MDRlanc9PT9zaWduPV9kYkZudHBQMmRlTWxtdG1Sbmw5NVFZSHE3VnVid0N3YW9jb0lCc21GM289IiwidGl0bGUiOiIwMy4wNi4g0JjRgdGB0LvQtdC00L7QstCw0L3QuNC1INGD0YDQvtCy0L3RjyDRgdGE0L7RgNC80LjRgNC%2B0LLQsNC90L3QvtGB0YLQuCDQv9GA0L7RhNC10YHRgdC40L7QvdCw0LvRjNC90YvRhSDQutC%2B0LzQv9C10YLQtdC90YbQuNC5LmRvYyIsIm5vaWZyYW1lIjpmYWxzZSwidWlkIjoiMzMyNzU5NjUzIiwidHMiOjE1OTQwNDEwODk5MDUsInl1IjoiNjA3NzY1ODU0MTU3OTcwNDkxMiJ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vminobr.ru/activities/doshkolnoe-i-obshhee-obrazovanie/obshhee-obrazovanie/vserossijskie-proverochnyie-rabotyi/" TargetMode="External"/><Relationship Id="rId12" Type="http://schemas.openxmlformats.org/officeDocument/2006/relationships/hyperlink" Target="http://staviropk.ru/attachments/article/87/%D0%93%D0%BE%D0%B4%D0%BE%D0%B2%D0%BE%D0%B9%20%D0%BA%D0%B0%D0%BB%D0%B5%D0%BD%D0%B4%D0%B0%D1%80%D0%BD%D1%8B%D0%B9%20%D1%83%D1%87%D0%B5%D0%B1%D0%BD%D1%8B%D0%B9%20%D0%B3%D1%80%D0%B0%D1%84%D0%B8%D0%BA%20-%20%202020%20%D0%B3%D0%BE%D0%B4.pdf" TargetMode="External"/><Relationship Id="rId17" Type="http://schemas.openxmlformats.org/officeDocument/2006/relationships/hyperlink" Target="http://stavminobr.ru/activities/gosudarstvennaya-itogovaya-attestacziya/gia-9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tavminobr.ru/activities/gosudarstvennaya-itogovaya-attestacziya/gia-11/" TargetMode="External"/><Relationship Id="rId1" Type="http://schemas.openxmlformats.org/officeDocument/2006/relationships/styles" Target="styles.xml"/><Relationship Id="rId6" Type="http://schemas.openxmlformats.org/officeDocument/2006/relationships/hyperlink" Target="http://stavminobr.ru/activities/doshkolnoe-i-obshhee-obrazovanie/obshhee-obrazovanie/vserossijskie-proverochnyie-rabotyi/" TargetMode="External"/><Relationship Id="rId11" Type="http://schemas.openxmlformats.org/officeDocument/2006/relationships/hyperlink" Target="http://stavminobr.ru/uploads/stavminobr/%D0%9E%D1%82%D0%B4%D0%B5%D0%BB%20%D0%BE%D0%B1%D1%89%D0%B5%D0%B3%D0%BE%20%D0%BE%D0%B1%D1%80%D0%B0%D0%B7%D0%BE%D0%B2%D0%B0%D0%BD%D0%B8%D1%8F/2020/06/19/%D0%A0%D0%B5%D0%BA%D0%BE%D0%BC%D0%B5%D0%BD%D0%B4%D0%B0%D1%86%D0%B8%D0%B8%20%D0%BF%D0%BE%20%D0%B8%D1%82%D0%BE%D0%B3%D0%B0%D0%BC%20%D0%BF%D1%80%D0%BE%D0%B2%D0%B5%D0%B4%D0%B5%D0%BD%D0%B8%D1%8F%20%D0%B0%D0%BF%D1%80%D0%BE%D0%B1%D0%B0%D1%86%D0%B8%D0%B8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taviropk.ru/attachments/article/87/%D0%93%D0%BE%D0%B4%D0%BE%D0%B2%D0%BE%D0%B9%20%D0%BA%D0%B0%D0%BB%D0%B5%D0%BD%D0%B4%D0%B0%D1%80%D0%BD%D1%8B%D0%B9%20%D1%83%D1%87%D0%B5%D0%B1%D0%BD%D1%8B%D0%B9%20%D0%B3%D1%80%D0%B0%D1%84%D0%B8%D0%BA%20-%20%202020%20%D0%B3%D0%BE%D0%B4.pdf" TargetMode="External"/><Relationship Id="rId10" Type="http://schemas.openxmlformats.org/officeDocument/2006/relationships/hyperlink" Target="https://docviewer.yandex.ru/view/332759653/?*=PGGVavZgan%2B%2BoHpcrIx2vXAa7tF7InVybCI6InlhLWJyb3dzZXI6Ly80RFQxdVhFUFJySlJYbFVGb2V3cnVGaVBQQXQwQXFyVFFoTFBkREhhQWpJX1JMR2N3ZElEblFKSFhqV2dfZUZIalBVcUZ4bGVIbVcyVUxHNnhEV3kxdC1sZ1o4cVZ6STlieXplTzgtNV9RWmJhb1k2dkRmcFF6bXA1aG15RjJWYmRJODdTVjdRMFl5R1ducGlVZEVkTmc9PT9zaWduPXlfN0VSRjkxaFhoVkZDbFBpSjhuY2hrUUJKb3NIR0ZkTEl3dDVqM0cwZVU9IiwidGl0bGUiOiLQodC%2F0YDQsNCy0LrQsCDQv9C%2BINGA0LXQt9GD0LvRjNGC0LDRgtCw0Lwg0LDQv9GA0L7QsdCw0YbQuNC4INCg0L7RgdC%2B0LHRgNC90LDQtNC30L7RgNCwLmRvYyIsIm5vaWZyYW1lIjpmYWxzZSwidWlkIjoiMzMyNzU5NjUzIiwidHMiOjE1OTQwNDExMzQ0MjYsInl1IjoiNjA3NzY1ODU0MTU3OTcwNDkxMiJ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ioco.ru/results_niko" TargetMode="External"/><Relationship Id="rId14" Type="http://schemas.openxmlformats.org/officeDocument/2006/relationships/hyperlink" Target="https://docviewer.yandex.ru/view/332759653/?*=zOIkDUXGLs3wnY0Dzr4naTLe30x7InVybCI6InlhLWJyb3dzZXI6Ly80RFQxdVhFUFJySlJYbFVGb2V3cnVKX2hxOFBjSXlYUlItS2ZqNEN2OW04VC03TTRMTlF1TWVNVDZWQXVNTE9HclFodnlCRFhhdnlfa1F4UktNVXRTbEZNM0psdGxOT2Q3cTVoZ1RBZmNkNWxMcC02VlpRamZzeHQ5SnB0WkUtV1ZTSlNtYU5LMVpsMlhMV2JFUElKdkE9PT9zaWduPXpfdW9lYUNwTG90UGpRMjNPOUZGRjZnUllLVmdFcGM3N2M1VDhxN1pwbzg9IiwidGl0bGUiOiLQmNC90YTQvtGA0LzQsNGG0LjRjyDQv9C%2BINGA0LXQt9GD0LvRjNGC0LDRgtCw0Lwg0JXQpNCe0Jwg0JzQnyDQoNCkLmRvYyIsIm5vaWZyYW1lIjpmYWxzZSwidWlkIjoiMzMyNzU5NjUzIiwidHMiOjE1OTQwNDExNzg2MzcsInl1IjoiNjA3NzY1ODU0MTU3OTcwNDkxMiJ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Олеговна</dc:creator>
  <cp:keywords/>
  <dc:description/>
  <cp:lastModifiedBy>user</cp:lastModifiedBy>
  <cp:revision>39</cp:revision>
  <dcterms:created xsi:type="dcterms:W3CDTF">2020-07-23T05:23:00Z</dcterms:created>
  <dcterms:modified xsi:type="dcterms:W3CDTF">2022-06-15T08:07:00Z</dcterms:modified>
</cp:coreProperties>
</file>