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EC" w:rsidRPr="002123EC" w:rsidRDefault="002123EC" w:rsidP="002123EC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color w:val="000000"/>
          <w:spacing w:val="3"/>
          <w:sz w:val="28"/>
          <w:szCs w:val="28"/>
          <w:shd w:val="clear" w:color="auto" w:fill="FFFFFF"/>
          <w:lang w:eastAsia="ru-RU" w:bidi="ru-RU"/>
        </w:rPr>
        <w:t xml:space="preserve">    «Соблюдение трудового законодательства и ведение кадровой документации в муниципальном образовательном учреждении»;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color w:val="000000"/>
          <w:spacing w:val="3"/>
          <w:sz w:val="28"/>
          <w:szCs w:val="28"/>
          <w:shd w:val="clear" w:color="auto" w:fill="FFFFFF"/>
          <w:lang w:eastAsia="ru-RU" w:bidi="ru-RU"/>
        </w:rPr>
        <w:t xml:space="preserve">    «О соблюдении законодательства РФ в части исполнения № 120-ФЗ «Об основах профилактики безнадзорности и правонарушений несовершеннолетних»,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  <w:shd w:val="clear" w:color="auto" w:fill="FFFFFF"/>
          <w:lang w:eastAsia="ru-RU" w:bidi="ru-RU"/>
        </w:rPr>
      </w:pPr>
      <w:r w:rsidRPr="002123EC">
        <w:rPr>
          <w:rFonts w:ascii="Times New Roman" w:eastAsia="Calibri" w:hAnsi="Times New Roman" w:cs="Times New Roman"/>
          <w:color w:val="000000"/>
          <w:spacing w:val="3"/>
          <w:sz w:val="28"/>
          <w:szCs w:val="28"/>
          <w:shd w:val="clear" w:color="auto" w:fill="FFFFFF"/>
          <w:lang w:eastAsia="ru-RU" w:bidi="ru-RU"/>
        </w:rPr>
        <w:t xml:space="preserve">   «Соответствие структуры и содержания официального сайта образовательной организации в сети «Интернет» предъявляемым требованиям».</w:t>
      </w:r>
    </w:p>
    <w:p w:rsidR="002123EC" w:rsidRPr="002123EC" w:rsidRDefault="002123EC" w:rsidP="002123EC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    Работа в информационных платформах. Сферам, Учи. </w:t>
      </w:r>
      <w:proofErr w:type="spellStart"/>
      <w:r w:rsidRPr="002123EC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2123EC">
        <w:rPr>
          <w:rFonts w:ascii="Times New Roman" w:eastAsia="Calibri" w:hAnsi="Times New Roman" w:cs="Times New Roman"/>
          <w:sz w:val="28"/>
          <w:szCs w:val="28"/>
        </w:rPr>
        <w:t>. ФГИС «Моя школа», ШСК, школьный театр, школьный музей.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    Прохождение внеурочной деятельности классных руководителей «Разговор о </w:t>
      </w:r>
      <w:proofErr w:type="gramStart"/>
      <w:r w:rsidRPr="002123EC">
        <w:rPr>
          <w:rFonts w:ascii="Times New Roman" w:eastAsia="Calibri" w:hAnsi="Times New Roman" w:cs="Times New Roman"/>
          <w:sz w:val="28"/>
          <w:szCs w:val="28"/>
        </w:rPr>
        <w:t>важном</w:t>
      </w:r>
      <w:proofErr w:type="gramEnd"/>
      <w:r w:rsidRPr="002123EC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Pr="002123EC">
        <w:rPr>
          <w:rFonts w:ascii="Times New Roman" w:eastAsia="Calibri" w:hAnsi="Times New Roman" w:cs="Times New Roman"/>
          <w:sz w:val="28"/>
          <w:szCs w:val="28"/>
        </w:rPr>
        <w:t>Профориентационный</w:t>
      </w:r>
      <w:proofErr w:type="spellEnd"/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 час». 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   Прохождение   программного   материала  по   предметам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color w:val="000000"/>
          <w:spacing w:val="3"/>
          <w:sz w:val="28"/>
          <w:szCs w:val="28"/>
          <w:shd w:val="clear" w:color="auto" w:fill="FFFFFF"/>
          <w:lang w:eastAsia="ru-RU" w:bidi="ru-RU"/>
        </w:rPr>
        <w:t xml:space="preserve">   Обеспечить организацию и проведение тематической проверки следующим специалистам:</w:t>
      </w:r>
    </w:p>
    <w:tbl>
      <w:tblPr>
        <w:tblStyle w:val="a3"/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4959"/>
        <w:gridCol w:w="3967"/>
        <w:gridCol w:w="851"/>
      </w:tblGrid>
      <w:tr w:rsidR="002123EC" w:rsidRPr="002123EC" w:rsidTr="002123E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123E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123E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ФИО специалистов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Курируемое направление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3EC" w:rsidRPr="002123EC" w:rsidTr="002123EC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Магомедов Магомед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Абдурахманович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Химия, биология. Контроль и руководство.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3EC" w:rsidRPr="002123EC" w:rsidTr="002123EC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Шапиев</w:t>
            </w:r>
            <w:proofErr w:type="spellEnd"/>
            <w:r w:rsidRPr="00212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Асадула</w:t>
            </w:r>
            <w:proofErr w:type="spellEnd"/>
            <w:r w:rsidRPr="002123EC">
              <w:rPr>
                <w:rFonts w:ascii="Times New Roman" w:hAnsi="Times New Roman"/>
                <w:sz w:val="28"/>
                <w:szCs w:val="28"/>
              </w:rPr>
              <w:t xml:space="preserve"> Магомедович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 Английский язык и 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3EC" w:rsidRPr="002123EC" w:rsidTr="002123EC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Ахмедов Рамазан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Газилаевич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История, обществознание и технология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3EC" w:rsidRPr="002123EC" w:rsidTr="002123EC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Абулмуслимова</w:t>
            </w:r>
            <w:proofErr w:type="spellEnd"/>
            <w:r w:rsidRPr="00212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Умукусум</w:t>
            </w:r>
            <w:proofErr w:type="spellEnd"/>
            <w:r w:rsidRPr="00212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Израиловна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3EC" w:rsidRPr="002123EC" w:rsidTr="002123EC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Алиев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Раджаб</w:t>
            </w:r>
            <w:proofErr w:type="spellEnd"/>
            <w:r w:rsidRPr="00212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Омарович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Физкультура и ОБЖ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3EC" w:rsidRPr="002123EC" w:rsidTr="002123EC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Магомедов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Халид</w:t>
            </w:r>
            <w:proofErr w:type="spellEnd"/>
            <w:r w:rsidRPr="002123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Ахмедович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 Математика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3EC" w:rsidRPr="002123EC" w:rsidTr="002123EC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Магомедов Осман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Воспитательная работа и физика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23EC" w:rsidRPr="002123EC" w:rsidTr="002123EC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 xml:space="preserve">Ибрагимов </w:t>
            </w:r>
            <w:proofErr w:type="spellStart"/>
            <w:r w:rsidRPr="002123EC">
              <w:rPr>
                <w:rFonts w:ascii="Times New Roman" w:hAnsi="Times New Roman"/>
                <w:sz w:val="28"/>
                <w:szCs w:val="28"/>
              </w:rPr>
              <w:t>Хасбула</w:t>
            </w:r>
            <w:proofErr w:type="spellEnd"/>
            <w:r w:rsidRPr="002123EC">
              <w:rPr>
                <w:rFonts w:ascii="Times New Roman" w:hAnsi="Times New Roman"/>
                <w:sz w:val="28"/>
                <w:szCs w:val="28"/>
              </w:rPr>
              <w:t xml:space="preserve"> Магомедович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  <w:r w:rsidRPr="002123EC">
              <w:rPr>
                <w:rFonts w:ascii="Times New Roman" w:hAnsi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3EC" w:rsidRPr="002123EC" w:rsidRDefault="002123EC" w:rsidP="002123E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23EC" w:rsidRPr="002123EC" w:rsidRDefault="002123EC" w:rsidP="002123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3EC" w:rsidRPr="002123EC" w:rsidRDefault="002123EC" w:rsidP="002123EC">
      <w:pPr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</w:rPr>
      </w:pPr>
    </w:p>
    <w:p w:rsidR="002123EC" w:rsidRPr="002123EC" w:rsidRDefault="002123EC" w:rsidP="002123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Примерный перечень вопросов</w:t>
      </w:r>
    </w:p>
    <w:p w:rsidR="002123EC" w:rsidRPr="002123EC" w:rsidRDefault="002123EC" w:rsidP="002123E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по проверке блока: «</w:t>
      </w:r>
      <w:proofErr w:type="spellStart"/>
      <w:r w:rsidRPr="002123EC">
        <w:rPr>
          <w:rFonts w:ascii="Times New Roman" w:eastAsia="Calibri" w:hAnsi="Times New Roman" w:cs="Times New Roman"/>
          <w:sz w:val="28"/>
          <w:szCs w:val="28"/>
        </w:rPr>
        <w:t>Внутришкольный</w:t>
      </w:r>
      <w:proofErr w:type="spellEnd"/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 контроль и руководство».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48"/>
      </w:tblGrid>
      <w:tr w:rsidR="002123EC" w:rsidRPr="002123EC" w:rsidTr="002123EC">
        <w:tc>
          <w:tcPr>
            <w:tcW w:w="9648" w:type="dxa"/>
            <w:hideMark/>
          </w:tcPr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Контроль: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распределение обязанностей по контролю за учебно-воспитательным процессом между руководством школы (приказ);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б) наличие раздела в общешкольном плане, его полнота, конкретность и эффективность;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наличие графиков контроля в школе (на какой срок составлены), наличие цели контроля, контроль по основным разделам учебно-воспитательной работы – учебный процесс (посещение уроков), воспитательная работа, </w:t>
            </w:r>
            <w:proofErr w:type="gramStart"/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ведением школьной документации (планы, классные журналы, дневники и т.д.);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г) есть ли в школе педагоги, работающие без контроля (на доверии администрации);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д) наличие графика </w:t>
            </w:r>
            <w:proofErr w:type="gramStart"/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уровнем знаний, умений, навыков учащихся (по каким предметам, в каких классах, результаты контрольных работ);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>е) обсуждение вопросов ВШК на педсоветах, МО, малых педсоветах, совещаниях при директоре, завуче.</w:t>
            </w:r>
          </w:p>
        </w:tc>
      </w:tr>
      <w:tr w:rsidR="002123EC" w:rsidRPr="002123EC" w:rsidTr="002123EC">
        <w:tc>
          <w:tcPr>
            <w:tcW w:w="9648" w:type="dxa"/>
            <w:hideMark/>
          </w:tcPr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Руководство: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>а) распределение обязанностей по руководству учебно-воспитательным процессом между администрацией (приказ);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б) планирование учебно-воспитательного процесса в школе (структура плана: анализ, задачи, основные разделы плана, процедура составления, обсуждения и принятия плана, наличие графического плана (на какой период); 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анализ работы администрации с родителями и общественностью, работа родительского комитета, анализ протоколов общешкольных родительских собраний;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г) учет работы по знакомству коллектива с нормативными и законодательными документами;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д) анализ школьного расписания, наличие единого режима работы школы; </w:t>
            </w:r>
          </w:p>
          <w:p w:rsidR="002123EC" w:rsidRPr="002123EC" w:rsidRDefault="002123EC" w:rsidP="002123E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23EC">
              <w:rPr>
                <w:rFonts w:ascii="Times New Roman" w:eastAsia="Calibri" w:hAnsi="Times New Roman" w:cs="Times New Roman"/>
                <w:sz w:val="28"/>
                <w:szCs w:val="28"/>
              </w:rPr>
              <w:t>е) наличие недельной (месячной) циклограммы работы администрации школы.</w:t>
            </w:r>
          </w:p>
        </w:tc>
      </w:tr>
    </w:tbl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23EC">
        <w:rPr>
          <w:rFonts w:ascii="Times New Roman" w:eastAsia="Calibri" w:hAnsi="Times New Roman" w:cs="Times New Roman"/>
          <w:b/>
          <w:sz w:val="28"/>
          <w:szCs w:val="28"/>
        </w:rPr>
        <w:t>Проверяемая документация: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Годовой календарный учебный график </w:t>
      </w:r>
      <w:proofErr w:type="gramStart"/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2123EC">
        <w:rPr>
          <w:rFonts w:ascii="Times New Roman" w:eastAsia="Calibri" w:hAnsi="Times New Roman" w:cs="Times New Roman"/>
          <w:sz w:val="28"/>
          <w:szCs w:val="28"/>
        </w:rPr>
        <w:t>согласован с отделом образования, утвержден приказом директора ОУ)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План учебно-воспитательной работы на текущий год (должен способствовать реализации Программы развития школы, принят на педсовете, утвержден приказом директора ОУ, анализ учебно-воспитательной работы за предыдущий год не должен быть отчетом о проделанной работе).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Программа развития ОУ (принята на заседании соответствующего органа самоуправления ОУ, утверждена директором ОУ).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График </w:t>
      </w:r>
      <w:proofErr w:type="spellStart"/>
      <w:r w:rsidRPr="002123EC">
        <w:rPr>
          <w:rFonts w:ascii="Times New Roman" w:eastAsia="Calibri" w:hAnsi="Times New Roman" w:cs="Times New Roman"/>
          <w:sz w:val="28"/>
          <w:szCs w:val="28"/>
        </w:rPr>
        <w:t>внутришкольного</w:t>
      </w:r>
      <w:proofErr w:type="spellEnd"/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 контроля (планы контроля).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Справки, составленные  по результатам контроля (должны быть полными и подробными, содержать выводы и рекомендации, по итогам проведения контроля должны быть изданы приказы, должен быть повторный контроль). 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Наличие Положения о ВШК.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Тетради посещения уроков, внеклассных мероприятий администрацией школы.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Итоговые данные по </w:t>
      </w:r>
      <w:proofErr w:type="gramStart"/>
      <w:r w:rsidRPr="002123EC">
        <w:rPr>
          <w:rFonts w:ascii="Times New Roman" w:eastAsia="Calibri" w:hAnsi="Times New Roman" w:cs="Times New Roman"/>
          <w:sz w:val="28"/>
          <w:szCs w:val="28"/>
        </w:rPr>
        <w:t>контролю за</w:t>
      </w:r>
      <w:proofErr w:type="gramEnd"/>
      <w:r w:rsidRPr="002123EC">
        <w:rPr>
          <w:rFonts w:ascii="Times New Roman" w:eastAsia="Calibri" w:hAnsi="Times New Roman" w:cs="Times New Roman"/>
          <w:sz w:val="28"/>
          <w:szCs w:val="28"/>
        </w:rPr>
        <w:t xml:space="preserve"> уровнем знаний, умений и навыков учащихся (результаты административных контрольных работ).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Протоколы родительских собраний (общешкольных), протоколы заседаний родительского комитета школы.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Школьное расписание (</w:t>
      </w:r>
      <w:bookmarkStart w:id="0" w:name="_GoBack"/>
      <w:bookmarkEnd w:id="0"/>
      <w:r w:rsidRPr="002123EC">
        <w:rPr>
          <w:rFonts w:ascii="Times New Roman" w:eastAsia="Calibri" w:hAnsi="Times New Roman" w:cs="Times New Roman"/>
          <w:sz w:val="28"/>
          <w:szCs w:val="28"/>
        </w:rPr>
        <w:t>наименования предметов должны соответствовать   учебному плану).</w:t>
      </w:r>
    </w:p>
    <w:p w:rsidR="002123EC" w:rsidRPr="002123EC" w:rsidRDefault="002123EC" w:rsidP="00212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3EC">
        <w:rPr>
          <w:rFonts w:ascii="Times New Roman" w:eastAsia="Calibri" w:hAnsi="Times New Roman" w:cs="Times New Roman"/>
          <w:sz w:val="28"/>
          <w:szCs w:val="28"/>
        </w:rPr>
        <w:t>Тетради учета работы администрации по знакомству педагогического коллектива с нормативными документами.</w:t>
      </w: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2123EC" w:rsidRPr="002123EC" w:rsidRDefault="002123EC" w:rsidP="002123EC">
      <w:pPr>
        <w:spacing w:after="160" w:line="256" w:lineRule="auto"/>
        <w:rPr>
          <w:rFonts w:ascii="Calibri" w:eastAsia="Calibri" w:hAnsi="Calibri" w:cs="Times New Roman"/>
          <w:sz w:val="28"/>
          <w:szCs w:val="28"/>
        </w:rPr>
      </w:pPr>
    </w:p>
    <w:p w:rsidR="00AB61AE" w:rsidRDefault="00AB61AE"/>
    <w:sectPr w:rsidR="00AB6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1F0"/>
    <w:rsid w:val="002123EC"/>
    <w:rsid w:val="00AB61AE"/>
    <w:rsid w:val="00F0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3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3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2024-10-07T13:24:00Z</dcterms:created>
  <dcterms:modified xsi:type="dcterms:W3CDTF">2024-10-07T13:25:00Z</dcterms:modified>
</cp:coreProperties>
</file>